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Mar>
          <w:left w:w="0" w:type="dxa"/>
          <w:right w:w="0" w:type="dxa"/>
        </w:tblCellMar>
        <w:tblLook w:val="04A0" w:firstRow="1" w:lastRow="0" w:firstColumn="1" w:lastColumn="0" w:noHBand="0" w:noVBand="1"/>
      </w:tblPr>
      <w:tblGrid>
        <w:gridCol w:w="4482"/>
        <w:gridCol w:w="10088"/>
      </w:tblGrid>
      <w:tr w:rsidR="00AA1589" w:rsidRPr="0084016D" w:rsidTr="00940385">
        <w:tc>
          <w:tcPr>
            <w:tcW w:w="1538" w:type="pct"/>
            <w:shd w:val="clear" w:color="auto" w:fill="auto"/>
            <w:tcMar>
              <w:top w:w="0" w:type="dxa"/>
              <w:left w:w="108" w:type="dxa"/>
              <w:bottom w:w="0" w:type="dxa"/>
              <w:right w:w="108" w:type="dxa"/>
            </w:tcMar>
          </w:tcPr>
          <w:p w:rsidR="00B84EA0" w:rsidRPr="0084016D" w:rsidRDefault="00513DAD" w:rsidP="00A2021E">
            <w:pPr>
              <w:jc w:val="center"/>
              <w:rPr>
                <w:bCs/>
                <w:sz w:val="26"/>
                <w:szCs w:val="26"/>
              </w:rPr>
            </w:pPr>
            <w:r>
              <w:rPr>
                <w:bCs/>
                <w:sz w:val="26"/>
                <w:szCs w:val="26"/>
              </w:rPr>
              <w:t>TÊN CƠ QUAN CHỦ QUẢN TRỰC TIẾP</w:t>
            </w:r>
          </w:p>
          <w:p w:rsidR="00AA1589" w:rsidRPr="00B84EA0" w:rsidRDefault="00AA1589" w:rsidP="00CD60FE">
            <w:pPr>
              <w:jc w:val="center"/>
              <w:rPr>
                <w:b/>
                <w:bCs/>
                <w:sz w:val="26"/>
                <w:szCs w:val="26"/>
              </w:rPr>
            </w:pPr>
            <w:r w:rsidRPr="00B84EA0">
              <w:rPr>
                <w:b/>
                <w:bCs/>
                <w:sz w:val="26"/>
                <w:szCs w:val="26"/>
              </w:rPr>
              <w:t>TRƯỜNG</w:t>
            </w:r>
            <w:r w:rsidR="00B84EA0" w:rsidRPr="00B84EA0">
              <w:rPr>
                <w:b/>
                <w:bCs/>
                <w:sz w:val="26"/>
                <w:szCs w:val="26"/>
              </w:rPr>
              <w:t>………………….</w:t>
            </w:r>
          </w:p>
        </w:tc>
        <w:tc>
          <w:tcPr>
            <w:tcW w:w="3462" w:type="pct"/>
            <w:shd w:val="clear" w:color="auto" w:fill="auto"/>
            <w:tcMar>
              <w:top w:w="0" w:type="dxa"/>
              <w:left w:w="108" w:type="dxa"/>
              <w:bottom w:w="0" w:type="dxa"/>
              <w:right w:w="108" w:type="dxa"/>
            </w:tcMar>
          </w:tcPr>
          <w:p w:rsidR="00AA1589" w:rsidRPr="0084016D" w:rsidRDefault="00AA3777" w:rsidP="00940385">
            <w:pPr>
              <w:jc w:val="center"/>
              <w:rPr>
                <w:sz w:val="26"/>
                <w:szCs w:val="26"/>
              </w:rPr>
            </w:pPr>
            <w:r>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1524114</wp:posOffset>
                      </wp:positionH>
                      <wp:positionV relativeFrom="paragraph">
                        <wp:posOffset>64656</wp:posOffset>
                      </wp:positionV>
                      <wp:extent cx="4831307" cy="566382"/>
                      <wp:effectExtent l="0" t="0" r="26670" b="24765"/>
                      <wp:wrapNone/>
                      <wp:docPr id="1" name="Text Box 1"/>
                      <wp:cNvGraphicFramePr/>
                      <a:graphic xmlns:a="http://schemas.openxmlformats.org/drawingml/2006/main">
                        <a:graphicData uri="http://schemas.microsoft.com/office/word/2010/wordprocessingShape">
                          <wps:wsp>
                            <wps:cNvSpPr txBox="1"/>
                            <wps:spPr>
                              <a:xfrm>
                                <a:off x="0" y="0"/>
                                <a:ext cx="4831307" cy="566382"/>
                              </a:xfrm>
                              <a:prstGeom prst="rect">
                                <a:avLst/>
                              </a:prstGeom>
                              <a:solidFill>
                                <a:schemeClr val="lt1"/>
                              </a:solidFill>
                              <a:ln w="6350">
                                <a:solidFill>
                                  <a:prstClr val="black"/>
                                </a:solidFill>
                              </a:ln>
                            </wps:spPr>
                            <wps:txbx>
                              <w:txbxContent>
                                <w:p w:rsidR="00AA3777" w:rsidRPr="009D390E" w:rsidRDefault="00AA3777">
                                  <w:pPr>
                                    <w:rPr>
                                      <w:b/>
                                    </w:rPr>
                                  </w:pPr>
                                  <w:r w:rsidRPr="009D390E">
                                    <w:rPr>
                                      <w:b/>
                                    </w:rPr>
                                    <w:t>MẪU Báo cáo dành cho</w:t>
                                  </w:r>
                                  <w:r w:rsidR="009D390E" w:rsidRPr="009D390E">
                                    <w:rPr>
                                      <w:b/>
                                    </w:rPr>
                                    <w:t xml:space="preserve"> </w:t>
                                  </w:r>
                                  <w:r w:rsidR="009D390E" w:rsidRPr="009D390E">
                                    <w:rPr>
                                      <w:b/>
                                    </w:rPr>
                                    <w:t>Trường Tiểu học, THCS, THPT, Trung tâm GDNN – GDTX và Trung tâm GDTX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20pt;margin-top:5.1pt;width:380.4pt;height:44.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" fillcolor="white [3201]" strokeweight=".5pt">
                      <v:textbox>
                        <w:txbxContent>
                          <w:p w:rsidR="00AA3777" w:rsidRPr="009D390E" w:rsidRDefault="00AA3777">
                            <w:pPr>
                              <w:rPr>
                                <w:b/>
                              </w:rPr>
                            </w:pPr>
                            <w:r w:rsidRPr="009D390E">
                              <w:rPr>
                                <w:b/>
                              </w:rPr>
                              <w:t>MẪU Báo cáo dành cho</w:t>
                            </w:r>
                            <w:r w:rsidR="009D390E" w:rsidRPr="009D390E">
                              <w:rPr>
                                <w:b/>
                              </w:rPr>
                              <w:t xml:space="preserve"> </w:t>
                            </w:r>
                            <w:r w:rsidR="009D390E" w:rsidRPr="009D390E">
                              <w:rPr>
                                <w:b/>
                              </w:rPr>
                              <w:t>Trường Tiểu học, THCS, THPT, Trung tâm GDNN – GDTX và Trung tâm GDTX</w:t>
                            </w:r>
                          </w:p>
                        </w:txbxContent>
                      </v:textbox>
                    </v:shape>
                  </w:pict>
                </mc:Fallback>
              </mc:AlternateContent>
            </w:r>
          </w:p>
        </w:tc>
      </w:tr>
    </w:tbl>
    <w:p w:rsidR="00AA1589" w:rsidRPr="0084016D" w:rsidRDefault="00AA1589" w:rsidP="00AA1589">
      <w:pPr>
        <w:jc w:val="center"/>
        <w:rPr>
          <w:b/>
          <w:bCs/>
          <w:sz w:val="26"/>
          <w:szCs w:val="26"/>
        </w:rPr>
      </w:pPr>
    </w:p>
    <w:p w:rsidR="00AA1589" w:rsidRPr="0084016D" w:rsidRDefault="00AA1589" w:rsidP="00AA1589">
      <w:pPr>
        <w:jc w:val="center"/>
        <w:rPr>
          <w:sz w:val="26"/>
          <w:szCs w:val="26"/>
        </w:rPr>
      </w:pPr>
      <w:r w:rsidRPr="0084016D">
        <w:rPr>
          <w:b/>
          <w:bCs/>
          <w:sz w:val="26"/>
          <w:szCs w:val="26"/>
        </w:rPr>
        <w:t>PHỤ LỤC</w:t>
      </w:r>
      <w:r w:rsidR="009D390E">
        <w:rPr>
          <w:b/>
          <w:bCs/>
          <w:sz w:val="26"/>
          <w:szCs w:val="26"/>
        </w:rPr>
        <w:t xml:space="preserve"> 1</w:t>
      </w:r>
      <w:bookmarkStart w:id="0" w:name="_GoBack"/>
      <w:bookmarkEnd w:id="0"/>
    </w:p>
    <w:p w:rsidR="00AA1589" w:rsidRPr="0084016D" w:rsidRDefault="00AA1589" w:rsidP="00AA1589">
      <w:pPr>
        <w:jc w:val="center"/>
        <w:rPr>
          <w:b/>
          <w:sz w:val="26"/>
          <w:szCs w:val="26"/>
        </w:rPr>
      </w:pPr>
      <w:r w:rsidRPr="0084016D">
        <w:rPr>
          <w:b/>
          <w:sz w:val="26"/>
          <w:szCs w:val="26"/>
        </w:rPr>
        <w:t xml:space="preserve">TIÊU CHÍ TRƯỜNG HỌC AN TOÀN, PHÒNG, CHỐNG TAI NẠN </w:t>
      </w:r>
    </w:p>
    <w:p w:rsidR="00AA1589" w:rsidRPr="0084016D" w:rsidRDefault="00AA1589" w:rsidP="00AA1589">
      <w:pPr>
        <w:jc w:val="center"/>
        <w:rPr>
          <w:b/>
          <w:sz w:val="26"/>
          <w:szCs w:val="26"/>
        </w:rPr>
      </w:pPr>
      <w:r w:rsidRPr="0084016D">
        <w:rPr>
          <w:b/>
          <w:sz w:val="26"/>
          <w:szCs w:val="26"/>
        </w:rPr>
        <w:t>THƯƠNG TÍCH TRONG CÁC CƠ SỞ GIÁO DỤC PHỔ THÔNG, CƠ SỞ GIÁO DỤC THƯỜNG XUYÊN</w:t>
      </w:r>
    </w:p>
    <w:p w:rsidR="00AA1589" w:rsidRPr="0084016D" w:rsidRDefault="00AA1589" w:rsidP="00AA1589">
      <w:pPr>
        <w:jc w:val="center"/>
        <w:rPr>
          <w:i/>
          <w:iCs/>
          <w:sz w:val="26"/>
          <w:szCs w:val="26"/>
        </w:rPr>
      </w:pPr>
      <w:r w:rsidRPr="0084016D">
        <w:rPr>
          <w:i/>
          <w:iCs/>
          <w:sz w:val="26"/>
          <w:szCs w:val="26"/>
        </w:rPr>
        <w:t>(Kèm theo Thông tư số 18/2023/TT-BGDĐT ngày 26 tháng 10 năm 2023)</w:t>
      </w:r>
    </w:p>
    <w:p w:rsidR="00AA1589" w:rsidRPr="0084016D" w:rsidRDefault="00AA1589" w:rsidP="00AA1589">
      <w:pPr>
        <w:jc w:val="center"/>
        <w:rPr>
          <w:sz w:val="26"/>
          <w:szCs w:val="26"/>
        </w:rPr>
      </w:pPr>
    </w:p>
    <w:tbl>
      <w:tblPr>
        <w:tblW w:w="5063" w:type="pct"/>
        <w:tblBorders>
          <w:top w:val="nil"/>
          <w:bottom w:val="nil"/>
          <w:insideH w:val="nil"/>
          <w:insideV w:val="nil"/>
        </w:tblBorders>
        <w:tblCellMar>
          <w:left w:w="0" w:type="dxa"/>
          <w:right w:w="0" w:type="dxa"/>
        </w:tblCellMar>
        <w:tblLook w:val="04A0" w:firstRow="1" w:lastRow="0" w:firstColumn="1" w:lastColumn="0" w:noHBand="0" w:noVBand="1"/>
      </w:tblPr>
      <w:tblGrid>
        <w:gridCol w:w="663"/>
        <w:gridCol w:w="10670"/>
        <w:gridCol w:w="1918"/>
        <w:gridCol w:w="1482"/>
      </w:tblGrid>
      <w:tr w:rsidR="00AA1589" w:rsidRPr="00516119" w:rsidTr="0080521A">
        <w:tc>
          <w:tcPr>
            <w:tcW w:w="22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r w:rsidRPr="00516119">
              <w:rPr>
                <w:b/>
                <w:bCs/>
                <w:sz w:val="28"/>
                <w:szCs w:val="28"/>
              </w:rPr>
              <w:t>TT</w:t>
            </w:r>
          </w:p>
        </w:tc>
        <w:tc>
          <w:tcPr>
            <w:tcW w:w="362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r w:rsidRPr="00516119">
              <w:rPr>
                <w:b/>
                <w:bCs/>
                <w:sz w:val="28"/>
                <w:szCs w:val="28"/>
              </w:rPr>
              <w:t>NỘI DUNG TIÊU CHÍ</w:t>
            </w:r>
          </w:p>
        </w:tc>
        <w:tc>
          <w:tcPr>
            <w:tcW w:w="65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r w:rsidRPr="00516119">
              <w:rPr>
                <w:b/>
                <w:bCs/>
                <w:sz w:val="28"/>
                <w:szCs w:val="28"/>
              </w:rPr>
              <w:t>ĐÁNH GIÁ</w:t>
            </w:r>
          </w:p>
          <w:p w:rsidR="00AA1589" w:rsidRPr="00516119" w:rsidRDefault="00AA1589" w:rsidP="00940385">
            <w:pPr>
              <w:spacing w:after="120"/>
              <w:jc w:val="center"/>
              <w:rPr>
                <w:sz w:val="28"/>
                <w:szCs w:val="28"/>
              </w:rPr>
            </w:pPr>
            <w:r w:rsidRPr="00516119">
              <w:rPr>
                <w:b/>
                <w:bCs/>
                <w:sz w:val="28"/>
                <w:szCs w:val="28"/>
              </w:rPr>
              <w:t>(Đạt/Chưa đạt)</w:t>
            </w:r>
          </w:p>
        </w:tc>
        <w:tc>
          <w:tcPr>
            <w:tcW w:w="50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r w:rsidRPr="00516119">
              <w:rPr>
                <w:b/>
                <w:bCs/>
                <w:sz w:val="28"/>
                <w:szCs w:val="28"/>
              </w:rPr>
              <w:t>LÝ DO</w:t>
            </w:r>
          </w:p>
          <w:p w:rsidR="00AA1589" w:rsidRPr="00516119" w:rsidRDefault="00AA1589" w:rsidP="00940385">
            <w:pPr>
              <w:spacing w:after="120"/>
              <w:jc w:val="center"/>
              <w:rPr>
                <w:sz w:val="28"/>
                <w:szCs w:val="28"/>
              </w:rPr>
            </w:pPr>
            <w:r w:rsidRPr="00516119">
              <w:rPr>
                <w:b/>
                <w:bCs/>
                <w:sz w:val="28"/>
                <w:szCs w:val="28"/>
              </w:rPr>
              <w:t>Chưa đạt</w:t>
            </w:r>
          </w:p>
        </w:tc>
      </w:tr>
      <w:tr w:rsidR="00AA1589"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r w:rsidRPr="00516119">
              <w:rPr>
                <w:b/>
                <w:bCs/>
                <w:sz w:val="28"/>
                <w:szCs w:val="28"/>
              </w:rPr>
              <w:t>A</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rPr>
                <w:sz w:val="28"/>
                <w:szCs w:val="28"/>
              </w:rPr>
            </w:pPr>
            <w:r w:rsidRPr="00516119">
              <w:rPr>
                <w:b/>
                <w:bCs/>
                <w:sz w:val="28"/>
                <w:szCs w:val="28"/>
              </w:rPr>
              <w:t>Cơ sở vật chất, thiết bị, tài liệu, học liệu dạy học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r>
      <w:tr w:rsidR="00AA1589"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r w:rsidRPr="00516119">
              <w:rPr>
                <w:b/>
                <w:bCs/>
                <w:i/>
                <w:iCs/>
                <w:sz w:val="28"/>
                <w:szCs w:val="28"/>
              </w:rPr>
              <w:t>I</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rPr>
                <w:sz w:val="28"/>
                <w:szCs w:val="28"/>
              </w:rPr>
            </w:pPr>
            <w:r w:rsidRPr="00516119">
              <w:rPr>
                <w:b/>
                <w:bCs/>
                <w:i/>
                <w:iCs/>
                <w:sz w:val="28"/>
                <w:szCs w:val="28"/>
              </w:rPr>
              <w:t>Địa điểm, quy mô, khối phụ trợ và hạ tầng kỹ thuật</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r>
      <w:tr w:rsidR="004C6C73" w:rsidRPr="00516119" w:rsidTr="00AD4F49">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u w:val="single"/>
              </w:rPr>
              <w:t>1</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Khuôn viên nhà trường được ngăn cách với bên ngoài bằng hàng rào bảo vệ; cổng trường, tường, rào bảo đảm kiên cố, có biển tên và đóng mở theo giờ quy định.</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4C6C73" w:rsidRPr="00516119" w:rsidTr="00AD4F49">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rPr>
              <w:t>2</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Địa điểm, diện tích, các khối phòng, khối phụ trợ và hạ tầng kỹ thuật bảo đảm đạt mức tiêu chuẩn tối thiểu về cơ sở vật chất theo quy định. Sân chơi bằng phẳng, không trơn trượt. Nhà tập luyện đa năng (nếu có), khu tập luyện thể thao ngoài trời không ảnh hưởng đến hoạt động của khu vực phòng học. Có lối đi riêng dành cho người học khuyết tật vận động (nếu trường có người học khuyết tật vận động).</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AA1589"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r w:rsidRPr="00516119">
              <w:rPr>
                <w:b/>
                <w:bCs/>
                <w:i/>
                <w:iCs/>
                <w:sz w:val="28"/>
                <w:szCs w:val="28"/>
              </w:rPr>
              <w:t>II</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rPr>
                <w:sz w:val="28"/>
                <w:szCs w:val="28"/>
              </w:rPr>
            </w:pPr>
            <w:r w:rsidRPr="00516119">
              <w:rPr>
                <w:b/>
                <w:bCs/>
                <w:i/>
                <w:iCs/>
                <w:sz w:val="28"/>
                <w:szCs w:val="28"/>
              </w:rPr>
              <w:t>Phòng học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u w:val="single"/>
              </w:rPr>
              <w:t>3</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Chắc chắn, thoáng mát, sạch sẽ, đủ ánh sáng.</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rPr>
              <w:t>4</w:t>
            </w:r>
          </w:p>
        </w:tc>
        <w:tc>
          <w:tcPr>
            <w:tcW w:w="362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Bàn, ghế của người học bảo đảm theo tiêu chuẩn quy định. Hệ thống cửa chắc chắn, có móc và được cố định khi cửa mở; cửa sổ có chấn song chắc chắn, an toàn.</w:t>
            </w:r>
          </w:p>
        </w:tc>
        <w:tc>
          <w:tcPr>
            <w:tcW w:w="65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u w:val="single"/>
              </w:rPr>
              <w:t>5</w:t>
            </w:r>
          </w:p>
        </w:tc>
        <w:tc>
          <w:tcPr>
            <w:tcW w:w="36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Hệ thống điện, các thiết bị phục vụ công tác giảng dạy, học tập trong phòng học và các thiết bị khác (quạt điện, máy chiếu, tivi, amply, điều hòa...) được lắp đặt ở vị trí phù hợp, an toàn.</w:t>
            </w:r>
          </w:p>
        </w:tc>
        <w:tc>
          <w:tcPr>
            <w:tcW w:w="65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516119" w:rsidRPr="00516119" w:rsidTr="0080521A">
        <w:tc>
          <w:tcPr>
            <w:tcW w:w="22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16119" w:rsidRPr="00516119" w:rsidRDefault="00516119" w:rsidP="007C6CBB">
            <w:pPr>
              <w:spacing w:after="120"/>
              <w:jc w:val="center"/>
              <w:rPr>
                <w:sz w:val="28"/>
                <w:szCs w:val="28"/>
              </w:rPr>
            </w:pPr>
            <w:r w:rsidRPr="00516119">
              <w:rPr>
                <w:b/>
                <w:bCs/>
                <w:sz w:val="28"/>
                <w:szCs w:val="28"/>
              </w:rPr>
              <w:lastRenderedPageBreak/>
              <w:t>TT</w:t>
            </w:r>
          </w:p>
        </w:tc>
        <w:tc>
          <w:tcPr>
            <w:tcW w:w="362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16119" w:rsidRPr="00516119" w:rsidRDefault="00516119" w:rsidP="007C6CBB">
            <w:pPr>
              <w:spacing w:after="120"/>
              <w:jc w:val="center"/>
              <w:rPr>
                <w:sz w:val="28"/>
                <w:szCs w:val="28"/>
              </w:rPr>
            </w:pPr>
            <w:r w:rsidRPr="00516119">
              <w:rPr>
                <w:b/>
                <w:bCs/>
                <w:sz w:val="28"/>
                <w:szCs w:val="28"/>
              </w:rPr>
              <w:t>NỘI DUNG TIÊU CHÍ</w:t>
            </w:r>
          </w:p>
        </w:tc>
        <w:tc>
          <w:tcPr>
            <w:tcW w:w="65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16119" w:rsidRPr="00516119" w:rsidRDefault="00516119" w:rsidP="007C6CBB">
            <w:pPr>
              <w:spacing w:after="120"/>
              <w:jc w:val="center"/>
              <w:rPr>
                <w:sz w:val="28"/>
                <w:szCs w:val="28"/>
              </w:rPr>
            </w:pPr>
            <w:r w:rsidRPr="00516119">
              <w:rPr>
                <w:b/>
                <w:bCs/>
                <w:sz w:val="28"/>
                <w:szCs w:val="28"/>
              </w:rPr>
              <w:t>ĐÁNH GIÁ</w:t>
            </w:r>
          </w:p>
          <w:p w:rsidR="00516119" w:rsidRPr="00516119" w:rsidRDefault="00516119" w:rsidP="007C6CBB">
            <w:pPr>
              <w:spacing w:after="120"/>
              <w:jc w:val="center"/>
              <w:rPr>
                <w:sz w:val="28"/>
                <w:szCs w:val="28"/>
              </w:rPr>
            </w:pPr>
            <w:r w:rsidRPr="00516119">
              <w:rPr>
                <w:b/>
                <w:bCs/>
                <w:sz w:val="28"/>
                <w:szCs w:val="28"/>
              </w:rPr>
              <w:t>(Đạt/Chưa đạt)</w:t>
            </w:r>
          </w:p>
        </w:tc>
        <w:tc>
          <w:tcPr>
            <w:tcW w:w="50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16119" w:rsidRPr="00516119" w:rsidRDefault="00516119" w:rsidP="007C6CBB">
            <w:pPr>
              <w:spacing w:after="120"/>
              <w:jc w:val="center"/>
              <w:rPr>
                <w:sz w:val="28"/>
                <w:szCs w:val="28"/>
              </w:rPr>
            </w:pPr>
            <w:r w:rsidRPr="00516119">
              <w:rPr>
                <w:b/>
                <w:bCs/>
                <w:sz w:val="28"/>
                <w:szCs w:val="28"/>
              </w:rPr>
              <w:t>LÝ DO</w:t>
            </w:r>
          </w:p>
          <w:p w:rsidR="00516119" w:rsidRPr="00516119" w:rsidRDefault="00516119" w:rsidP="007C6CBB">
            <w:pPr>
              <w:spacing w:after="120"/>
              <w:jc w:val="center"/>
              <w:rPr>
                <w:sz w:val="28"/>
                <w:szCs w:val="28"/>
              </w:rPr>
            </w:pPr>
            <w:r w:rsidRPr="00516119">
              <w:rPr>
                <w:b/>
                <w:bCs/>
                <w:sz w:val="28"/>
                <w:szCs w:val="28"/>
              </w:rPr>
              <w:t>Chưa đạt</w:t>
            </w:r>
          </w:p>
        </w:tc>
      </w:tr>
      <w:tr w:rsidR="00AA1589"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r w:rsidRPr="00516119">
              <w:rPr>
                <w:b/>
                <w:bCs/>
                <w:i/>
                <w:iCs/>
                <w:sz w:val="28"/>
                <w:szCs w:val="28"/>
              </w:rPr>
              <w:t>III</w:t>
            </w:r>
          </w:p>
        </w:tc>
        <w:tc>
          <w:tcPr>
            <w:tcW w:w="362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rPr>
                <w:sz w:val="28"/>
                <w:szCs w:val="28"/>
              </w:rPr>
            </w:pPr>
            <w:r w:rsidRPr="00516119">
              <w:rPr>
                <w:b/>
                <w:bCs/>
                <w:i/>
                <w:iCs/>
                <w:sz w:val="28"/>
                <w:szCs w:val="28"/>
              </w:rPr>
              <w:t>Hiên chơi, lan can, cầu thang</w:t>
            </w:r>
          </w:p>
        </w:tc>
        <w:tc>
          <w:tcPr>
            <w:tcW w:w="65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c>
          <w:tcPr>
            <w:tcW w:w="503"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r>
      <w:tr w:rsidR="00AA1589"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r w:rsidRPr="00516119">
              <w:rPr>
                <w:sz w:val="28"/>
                <w:szCs w:val="28"/>
                <w:u w:val="single"/>
              </w:rPr>
              <w:t>6</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rPr>
                <w:sz w:val="28"/>
                <w:szCs w:val="28"/>
              </w:rPr>
            </w:pPr>
            <w:r w:rsidRPr="00516119">
              <w:rPr>
                <w:sz w:val="28"/>
                <w:szCs w:val="28"/>
              </w:rPr>
              <w:t>Hiên chơi, lan can, cầu thang theo đúng tiêu chuẩn quy định; không để bàn ghế và đồ dùng ở khu vực hiên chơi, lan can. Thang máy, thang vận chuyển thực phẩm (nếu có) có cửa, khóa bảo đảm an toàn.</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r>
      <w:tr w:rsidR="00AA1589"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r w:rsidRPr="00516119">
              <w:rPr>
                <w:b/>
                <w:bCs/>
                <w:i/>
                <w:iCs/>
                <w:sz w:val="28"/>
                <w:szCs w:val="28"/>
              </w:rPr>
              <w:t>IV</w:t>
            </w:r>
          </w:p>
        </w:tc>
        <w:tc>
          <w:tcPr>
            <w:tcW w:w="362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rPr>
                <w:sz w:val="28"/>
                <w:szCs w:val="28"/>
              </w:rPr>
            </w:pPr>
            <w:r w:rsidRPr="00516119">
              <w:rPr>
                <w:b/>
                <w:bCs/>
                <w:i/>
                <w:iCs/>
                <w:sz w:val="28"/>
                <w:szCs w:val="28"/>
              </w:rPr>
              <w:t>Nhà bếp, nhà ăn, căng tin (nếu có)</w:t>
            </w:r>
          </w:p>
        </w:tc>
        <w:tc>
          <w:tcPr>
            <w:tcW w:w="65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c>
          <w:tcPr>
            <w:tcW w:w="503"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r>
      <w:tr w:rsidR="004C6C73" w:rsidRPr="00516119" w:rsidTr="00EF76E6">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rPr>
              <w:t>7</w:t>
            </w:r>
          </w:p>
        </w:tc>
        <w:tc>
          <w:tcPr>
            <w:tcW w:w="36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Độc lập với khối phòng chức năng, phòng học và có thiết bị chữa cháy bảo đảm hoạt động tốt.</w:t>
            </w:r>
          </w:p>
        </w:tc>
        <w:tc>
          <w:tcPr>
            <w:tcW w:w="65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4C6C73" w:rsidRPr="00516119" w:rsidRDefault="004C6C73" w:rsidP="004C6C73">
            <w:pPr>
              <w:jc w:val="center"/>
              <w:rPr>
                <w:sz w:val="28"/>
                <w:szCs w:val="28"/>
              </w:rPr>
            </w:pPr>
          </w:p>
        </w:tc>
      </w:tr>
      <w:tr w:rsidR="004C6C73" w:rsidRPr="00516119" w:rsidTr="00EF76E6">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u w:val="single"/>
              </w:rPr>
              <w:t>8</w:t>
            </w:r>
          </w:p>
        </w:tc>
        <w:tc>
          <w:tcPr>
            <w:tcW w:w="362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Bảo đảm theo quy trình bếp một chiều, lưu thông không khí. Đủ ánh sáng, thoáng và khô ráo (không bị ẩm thấp, ứ đọng nước), có tủ lưu giữ mẫu thức ăn theo quy định. Có nội quy khu bếp, có bảng công khai tài chính và thực đơn hàng ngày được gắn ở vị trí dễ quan sát.</w:t>
            </w:r>
          </w:p>
        </w:tc>
        <w:tc>
          <w:tcPr>
            <w:tcW w:w="65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C6C73" w:rsidRPr="00516119" w:rsidRDefault="004C6C73" w:rsidP="004C6C73">
            <w:pPr>
              <w:jc w:val="center"/>
              <w:rPr>
                <w:sz w:val="28"/>
                <w:szCs w:val="28"/>
              </w:rPr>
            </w:pPr>
          </w:p>
        </w:tc>
      </w:tr>
      <w:tr w:rsidR="004C6C73" w:rsidRPr="00516119" w:rsidTr="00EF76E6">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rPr>
              <w:t>9</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Trang thiết bị, đồ dùng phục vụ ăn uống làm bằng chất liệu an toàn, được vệ sinh sạch sẽ. Có thùng phân loại rác và có nắp đậy; quy trình xử lý chất thải đúng quy định. Hệ thống bếp đun, bình gas, dây điện, ổ điện được bảo đảm tiêu chuẩn an toàn.</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C6C73" w:rsidRPr="00516119" w:rsidRDefault="004C6C73" w:rsidP="004C6C73">
            <w:pPr>
              <w:jc w:val="center"/>
              <w:rPr>
                <w:sz w:val="28"/>
                <w:szCs w:val="28"/>
              </w:rPr>
            </w:pPr>
          </w:p>
        </w:tc>
      </w:tr>
      <w:tr w:rsidR="00AA1589"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r w:rsidRPr="00516119">
              <w:rPr>
                <w:b/>
                <w:bCs/>
                <w:i/>
                <w:iCs/>
                <w:sz w:val="28"/>
                <w:szCs w:val="28"/>
              </w:rPr>
              <w:t>V</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rPr>
                <w:sz w:val="28"/>
                <w:szCs w:val="28"/>
              </w:rPr>
            </w:pPr>
            <w:r w:rsidRPr="00516119">
              <w:rPr>
                <w:b/>
                <w:bCs/>
                <w:i/>
                <w:iCs/>
                <w:sz w:val="28"/>
                <w:szCs w:val="28"/>
              </w:rPr>
              <w:t>Nhà vệ sinh</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u w:val="single"/>
              </w:rPr>
              <w:t>10</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Nhà vệ sinh cho người học, cán bộ, giáo viên, nhân viên được thiết kế thông thoáng và bố trí riêng biệt cho nam và nữ; nền nhà vệ sinh khô ráo, sạch sẽ, chống trơn trượt, có hệ thống cấp thoát nước hoạt động liên tục.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rPr>
              <w:t>11</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Thiết bị vệ sinh phù hợp, dễ sử dụng. Có thiết bị vệ sinh dành cho người học khuyết tật (nếu trường có người học khuyết tật).</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AA1589"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r w:rsidRPr="00516119">
              <w:rPr>
                <w:b/>
                <w:bCs/>
                <w:i/>
                <w:iCs/>
                <w:sz w:val="28"/>
                <w:szCs w:val="28"/>
              </w:rPr>
              <w:t>VI</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rPr>
                <w:sz w:val="28"/>
                <w:szCs w:val="28"/>
              </w:rPr>
            </w:pPr>
            <w:r w:rsidRPr="00516119">
              <w:rPr>
                <w:b/>
                <w:bCs/>
                <w:i/>
                <w:iCs/>
                <w:sz w:val="28"/>
                <w:szCs w:val="28"/>
              </w:rPr>
              <w:t>Nước sạch, cảnh quan, vệ sinh môi trường</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r>
      <w:tr w:rsidR="00AA1589"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r w:rsidRPr="00516119">
              <w:rPr>
                <w:sz w:val="28"/>
                <w:szCs w:val="28"/>
                <w:u w:val="single"/>
              </w:rPr>
              <w:t>12</w:t>
            </w:r>
          </w:p>
        </w:tc>
        <w:tc>
          <w:tcPr>
            <w:tcW w:w="362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rPr>
                <w:sz w:val="28"/>
                <w:szCs w:val="28"/>
              </w:rPr>
            </w:pPr>
            <w:r w:rsidRPr="00516119">
              <w:rPr>
                <w:sz w:val="28"/>
                <w:szCs w:val="28"/>
              </w:rPr>
              <w:t>Hệ thống nước uống, nước nấu ăn bảo đảm chất lượng và được kiểm định chất lượng theo quy định.</w:t>
            </w:r>
          </w:p>
        </w:tc>
        <w:tc>
          <w:tcPr>
            <w:tcW w:w="65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AA1589" w:rsidRPr="00516119" w:rsidRDefault="00AA1589" w:rsidP="00940385">
            <w:pPr>
              <w:jc w:val="center"/>
              <w:rPr>
                <w:sz w:val="28"/>
                <w:szCs w:val="28"/>
              </w:rPr>
            </w:pPr>
          </w:p>
        </w:tc>
        <w:tc>
          <w:tcPr>
            <w:tcW w:w="503"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r>
      <w:tr w:rsidR="00516119" w:rsidRPr="00516119" w:rsidTr="0080521A">
        <w:tc>
          <w:tcPr>
            <w:tcW w:w="22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16119" w:rsidRPr="00516119" w:rsidRDefault="00516119" w:rsidP="007C6CBB">
            <w:pPr>
              <w:spacing w:after="120"/>
              <w:jc w:val="center"/>
              <w:rPr>
                <w:sz w:val="28"/>
                <w:szCs w:val="28"/>
              </w:rPr>
            </w:pPr>
            <w:r w:rsidRPr="00516119">
              <w:rPr>
                <w:b/>
                <w:bCs/>
                <w:sz w:val="28"/>
                <w:szCs w:val="28"/>
              </w:rPr>
              <w:lastRenderedPageBreak/>
              <w:t>TT</w:t>
            </w:r>
          </w:p>
        </w:tc>
        <w:tc>
          <w:tcPr>
            <w:tcW w:w="362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16119" w:rsidRPr="00516119" w:rsidRDefault="00516119" w:rsidP="007C6CBB">
            <w:pPr>
              <w:spacing w:after="120"/>
              <w:jc w:val="center"/>
              <w:rPr>
                <w:sz w:val="28"/>
                <w:szCs w:val="28"/>
              </w:rPr>
            </w:pPr>
            <w:r w:rsidRPr="00516119">
              <w:rPr>
                <w:b/>
                <w:bCs/>
                <w:sz w:val="28"/>
                <w:szCs w:val="28"/>
              </w:rPr>
              <w:t>NỘI DUNG TIÊU CHÍ</w:t>
            </w:r>
          </w:p>
        </w:tc>
        <w:tc>
          <w:tcPr>
            <w:tcW w:w="65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16119" w:rsidRPr="00516119" w:rsidRDefault="00516119" w:rsidP="007C6CBB">
            <w:pPr>
              <w:spacing w:after="120"/>
              <w:jc w:val="center"/>
              <w:rPr>
                <w:sz w:val="28"/>
                <w:szCs w:val="28"/>
              </w:rPr>
            </w:pPr>
            <w:r w:rsidRPr="00516119">
              <w:rPr>
                <w:b/>
                <w:bCs/>
                <w:sz w:val="28"/>
                <w:szCs w:val="28"/>
              </w:rPr>
              <w:t>ĐÁNH GIÁ</w:t>
            </w:r>
          </w:p>
          <w:p w:rsidR="00516119" w:rsidRPr="00516119" w:rsidRDefault="00516119" w:rsidP="007C6CBB">
            <w:pPr>
              <w:spacing w:after="120"/>
              <w:jc w:val="center"/>
              <w:rPr>
                <w:sz w:val="28"/>
                <w:szCs w:val="28"/>
              </w:rPr>
            </w:pPr>
            <w:r w:rsidRPr="00516119">
              <w:rPr>
                <w:b/>
                <w:bCs/>
                <w:sz w:val="28"/>
                <w:szCs w:val="28"/>
              </w:rPr>
              <w:t>(Đạt/Chưa đạt)</w:t>
            </w:r>
          </w:p>
        </w:tc>
        <w:tc>
          <w:tcPr>
            <w:tcW w:w="50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16119" w:rsidRPr="00516119" w:rsidRDefault="00516119" w:rsidP="007C6CBB">
            <w:pPr>
              <w:spacing w:after="120"/>
              <w:jc w:val="center"/>
              <w:rPr>
                <w:sz w:val="28"/>
                <w:szCs w:val="28"/>
              </w:rPr>
            </w:pPr>
            <w:r w:rsidRPr="00516119">
              <w:rPr>
                <w:b/>
                <w:bCs/>
                <w:sz w:val="28"/>
                <w:szCs w:val="28"/>
              </w:rPr>
              <w:t>LÝ DO</w:t>
            </w:r>
          </w:p>
          <w:p w:rsidR="00516119" w:rsidRPr="00516119" w:rsidRDefault="00516119" w:rsidP="007C6CBB">
            <w:pPr>
              <w:spacing w:after="120"/>
              <w:jc w:val="center"/>
              <w:rPr>
                <w:sz w:val="28"/>
                <w:szCs w:val="28"/>
              </w:rPr>
            </w:pPr>
            <w:r w:rsidRPr="00516119">
              <w:rPr>
                <w:b/>
                <w:bCs/>
                <w:sz w:val="28"/>
                <w:szCs w:val="28"/>
              </w:rPr>
              <w:t>Chưa đạt</w:t>
            </w:r>
          </w:p>
        </w:tc>
      </w:tr>
      <w:tr w:rsidR="00AA1589"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r w:rsidRPr="00516119">
              <w:rPr>
                <w:sz w:val="28"/>
                <w:szCs w:val="28"/>
              </w:rPr>
              <w:t>13</w:t>
            </w:r>
          </w:p>
        </w:tc>
        <w:tc>
          <w:tcPr>
            <w:tcW w:w="36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rPr>
                <w:sz w:val="28"/>
                <w:szCs w:val="28"/>
              </w:rPr>
            </w:pPr>
            <w:r w:rsidRPr="00516119">
              <w:rPr>
                <w:sz w:val="28"/>
                <w:szCs w:val="28"/>
              </w:rPr>
              <w:t>Hệ thống cây xanh phù hợp cảnh quan, tạo bóng mát; cây to, cây cổ thụ được gia cố, chặt, tỉa bảo đảm an toàn. Bồn hoa, bồn cây không có góc cạnh sắc nhọn; chậu hoa, cây cảnh đặt ở vị trí an toàn, chắc chắn; không trồng cây có nguy cơ gây độc, gai sắc.</w:t>
            </w:r>
          </w:p>
        </w:tc>
        <w:tc>
          <w:tcPr>
            <w:tcW w:w="65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AA1589" w:rsidRPr="00516119" w:rsidRDefault="00AA1589" w:rsidP="00940385">
            <w:pPr>
              <w:jc w:val="center"/>
              <w:rPr>
                <w:sz w:val="28"/>
                <w:szCs w:val="28"/>
              </w:rPr>
            </w:pPr>
          </w:p>
        </w:tc>
        <w:tc>
          <w:tcPr>
            <w:tcW w:w="50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r>
      <w:tr w:rsidR="00AA1589"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r w:rsidRPr="00516119">
              <w:rPr>
                <w:sz w:val="28"/>
                <w:szCs w:val="28"/>
                <w:u w:val="single"/>
              </w:rPr>
              <w:t>14</w:t>
            </w:r>
          </w:p>
        </w:tc>
        <w:tc>
          <w:tcPr>
            <w:tcW w:w="362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rPr>
                <w:sz w:val="28"/>
                <w:szCs w:val="28"/>
              </w:rPr>
            </w:pPr>
            <w:r w:rsidRPr="00516119">
              <w:rPr>
                <w:sz w:val="28"/>
                <w:szCs w:val="28"/>
              </w:rPr>
              <w:t>Hệ thống ao, hồ, bể bơi trong nhà trường (nếu có) phải được rào chắn và có biển cảnh báo nguy hiểm.</w:t>
            </w:r>
          </w:p>
        </w:tc>
        <w:tc>
          <w:tcPr>
            <w:tcW w:w="65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c>
          <w:tcPr>
            <w:tcW w:w="503"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r>
      <w:tr w:rsidR="00AA1589"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r w:rsidRPr="00516119">
              <w:rPr>
                <w:b/>
                <w:bCs/>
                <w:i/>
                <w:iCs/>
                <w:sz w:val="28"/>
                <w:szCs w:val="28"/>
              </w:rPr>
              <w:t>VII</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rPr>
                <w:sz w:val="28"/>
                <w:szCs w:val="28"/>
              </w:rPr>
            </w:pPr>
            <w:r w:rsidRPr="00516119">
              <w:rPr>
                <w:b/>
                <w:bCs/>
                <w:i/>
                <w:iCs/>
                <w:sz w:val="28"/>
                <w:szCs w:val="28"/>
              </w:rPr>
              <w:t>Thiết bị, tài liệu, học liệu dạy học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r>
      <w:tr w:rsidR="00AA1589"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r w:rsidRPr="00516119">
              <w:rPr>
                <w:sz w:val="28"/>
                <w:szCs w:val="28"/>
                <w:u w:val="single"/>
              </w:rPr>
              <w:t>15</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rPr>
                <w:sz w:val="28"/>
                <w:szCs w:val="28"/>
              </w:rPr>
            </w:pPr>
            <w:r w:rsidRPr="00516119">
              <w:rPr>
                <w:sz w:val="28"/>
                <w:szCs w:val="28"/>
              </w:rPr>
              <w:t>Thiết bị, tài liệu, học liệu dạy học phù hợp với đặc điểm tâm, sinh lý người học; không chứa nội dung kích động bạo lực, kì thị giới tính, tôn giáo, trái thuần phong mỹ tục.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AA1589" w:rsidRPr="00516119" w:rsidRDefault="00AA1589" w:rsidP="00940385">
            <w:pPr>
              <w:jc w:val="center"/>
              <w:rPr>
                <w:sz w:val="28"/>
                <w:szCs w:val="28"/>
              </w:rP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u w:val="single"/>
              </w:rPr>
              <w:t>16</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Thiết bị thực hành, thí nghiệm và dụng cụ, thiết bị tập luyện thể dục, thể thao, trò chơi được bảo đảm an toàn, chắc chắn, loại bỏ nguy cơ gây tai nạn khi sử dụng.</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rPr>
              <w:t>17</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Có đồ dùng, trang thiết bị, học liệu chuyên dụng hoặc được điều chỉnh phù hợp với người học khuyết tật, người học có nhu cầu đặc biệt.</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AA1589"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r w:rsidRPr="00516119">
              <w:rPr>
                <w:b/>
                <w:bCs/>
                <w:sz w:val="28"/>
                <w:szCs w:val="28"/>
              </w:rPr>
              <w:t>B</w:t>
            </w:r>
          </w:p>
        </w:tc>
        <w:tc>
          <w:tcPr>
            <w:tcW w:w="362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rPr>
                <w:sz w:val="28"/>
                <w:szCs w:val="28"/>
              </w:rPr>
            </w:pPr>
            <w:r w:rsidRPr="00516119">
              <w:rPr>
                <w:b/>
                <w:bCs/>
                <w:sz w:val="28"/>
                <w:szCs w:val="28"/>
              </w:rPr>
              <w:t>An ninh, trật tự trường học, phòng, chống bạo lực học đường, tội phạm, tệ nạn xã hội, bảo vệ người học trên môi trường mạng</w:t>
            </w:r>
          </w:p>
        </w:tc>
        <w:tc>
          <w:tcPr>
            <w:tcW w:w="65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c>
          <w:tcPr>
            <w:tcW w:w="503"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u w:val="single"/>
              </w:rPr>
              <w:t>18</w:t>
            </w:r>
          </w:p>
        </w:tc>
        <w:tc>
          <w:tcPr>
            <w:tcW w:w="36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Có kế hoạch, phương án phối hợp, thực hiện bảo đảm an ninh trật tự và ứng phó ngăn chặn tội phạm, tệ nạn xã hội xâm nhập vào nhà trường.</w:t>
            </w:r>
          </w:p>
        </w:tc>
        <w:tc>
          <w:tcPr>
            <w:tcW w:w="65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4C6C73" w:rsidRPr="00516119" w:rsidTr="00513DAD">
        <w:tblPrEx>
          <w:tblBorders>
            <w:top w:val="none" w:sz="0" w:space="0" w:color="auto"/>
            <w:bottom w:val="none" w:sz="0" w:space="0" w:color="auto"/>
            <w:insideH w:val="none" w:sz="0" w:space="0" w:color="auto"/>
            <w:insideV w:val="none" w:sz="0" w:space="0" w:color="auto"/>
          </w:tblBorders>
        </w:tblPrEx>
        <w:trPr>
          <w:trHeight w:val="53"/>
        </w:trPr>
        <w:tc>
          <w:tcPr>
            <w:tcW w:w="225" w:type="pct"/>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u w:val="single"/>
              </w:rPr>
              <w:t>19</w:t>
            </w:r>
          </w:p>
        </w:tc>
        <w:tc>
          <w:tcPr>
            <w:tcW w:w="362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Công khai kế hoạch phòng, chống bạo lực học đường và các kênh tiếp nhận thông tin, tố giác về bạo lực học đường. Triển khai công tác truyền thông, giáo dục và cập nhật thông tin thường xuyên trên hệ thống phòng ngừa bạo lực học đường thuộc cơ sở dữ liệu ngành Giáo dục.</w:t>
            </w:r>
          </w:p>
        </w:tc>
        <w:tc>
          <w:tcPr>
            <w:tcW w:w="65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u w:val="single"/>
              </w:rPr>
              <w:t>20</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Default="004C6C73" w:rsidP="004C6C73">
            <w:pPr>
              <w:spacing w:after="120"/>
              <w:rPr>
                <w:sz w:val="28"/>
                <w:szCs w:val="28"/>
              </w:rPr>
            </w:pPr>
            <w:r w:rsidRPr="00516119">
              <w:rPr>
                <w:sz w:val="28"/>
                <w:szCs w:val="28"/>
              </w:rPr>
              <w:t>Không để xảy ra vi phạm quy định của pháp luật về an ninh, trật tự, phòng, chống bạo lực học đường, tội phạm, tệ nạn xã hội trong nhà trường.</w:t>
            </w:r>
          </w:p>
          <w:p w:rsidR="004C6C73" w:rsidRPr="00516119" w:rsidRDefault="004C6C73" w:rsidP="004C6C73">
            <w:pPr>
              <w:spacing w:after="120"/>
              <w:rPr>
                <w:sz w:val="28"/>
                <w:szCs w:val="28"/>
              </w:rPr>
            </w:pP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516119" w:rsidRPr="00516119" w:rsidTr="0080521A">
        <w:tc>
          <w:tcPr>
            <w:tcW w:w="22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16119" w:rsidRPr="00516119" w:rsidRDefault="00516119" w:rsidP="007C6CBB">
            <w:pPr>
              <w:spacing w:after="120"/>
              <w:jc w:val="center"/>
              <w:rPr>
                <w:sz w:val="28"/>
                <w:szCs w:val="28"/>
              </w:rPr>
            </w:pPr>
            <w:r w:rsidRPr="00516119">
              <w:rPr>
                <w:b/>
                <w:bCs/>
                <w:sz w:val="28"/>
                <w:szCs w:val="28"/>
              </w:rPr>
              <w:lastRenderedPageBreak/>
              <w:t>TT</w:t>
            </w:r>
          </w:p>
        </w:tc>
        <w:tc>
          <w:tcPr>
            <w:tcW w:w="362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16119" w:rsidRPr="00516119" w:rsidRDefault="00516119" w:rsidP="007C6CBB">
            <w:pPr>
              <w:spacing w:after="120"/>
              <w:jc w:val="center"/>
              <w:rPr>
                <w:sz w:val="28"/>
                <w:szCs w:val="28"/>
              </w:rPr>
            </w:pPr>
            <w:r w:rsidRPr="00516119">
              <w:rPr>
                <w:b/>
                <w:bCs/>
                <w:sz w:val="28"/>
                <w:szCs w:val="28"/>
              </w:rPr>
              <w:t>NỘI DUNG TIÊU CHÍ</w:t>
            </w:r>
          </w:p>
        </w:tc>
        <w:tc>
          <w:tcPr>
            <w:tcW w:w="65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16119" w:rsidRPr="00516119" w:rsidRDefault="00516119" w:rsidP="007C6CBB">
            <w:pPr>
              <w:spacing w:after="120"/>
              <w:jc w:val="center"/>
              <w:rPr>
                <w:sz w:val="28"/>
                <w:szCs w:val="28"/>
              </w:rPr>
            </w:pPr>
            <w:r w:rsidRPr="00516119">
              <w:rPr>
                <w:b/>
                <w:bCs/>
                <w:sz w:val="28"/>
                <w:szCs w:val="28"/>
              </w:rPr>
              <w:t>ĐÁNH GIÁ</w:t>
            </w:r>
          </w:p>
          <w:p w:rsidR="00516119" w:rsidRPr="00516119" w:rsidRDefault="00516119" w:rsidP="007C6CBB">
            <w:pPr>
              <w:spacing w:after="120"/>
              <w:jc w:val="center"/>
              <w:rPr>
                <w:sz w:val="28"/>
                <w:szCs w:val="28"/>
              </w:rPr>
            </w:pPr>
            <w:r w:rsidRPr="00516119">
              <w:rPr>
                <w:b/>
                <w:bCs/>
                <w:sz w:val="28"/>
                <w:szCs w:val="28"/>
              </w:rPr>
              <w:t>(Đạt/Chưa đạt)</w:t>
            </w:r>
          </w:p>
        </w:tc>
        <w:tc>
          <w:tcPr>
            <w:tcW w:w="50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16119" w:rsidRPr="00516119" w:rsidRDefault="00516119" w:rsidP="007C6CBB">
            <w:pPr>
              <w:spacing w:after="120"/>
              <w:jc w:val="center"/>
              <w:rPr>
                <w:sz w:val="28"/>
                <w:szCs w:val="28"/>
              </w:rPr>
            </w:pPr>
            <w:r w:rsidRPr="00516119">
              <w:rPr>
                <w:b/>
                <w:bCs/>
                <w:sz w:val="28"/>
                <w:szCs w:val="28"/>
              </w:rPr>
              <w:t>LÝ DO</w:t>
            </w:r>
          </w:p>
          <w:p w:rsidR="00516119" w:rsidRPr="00516119" w:rsidRDefault="00516119" w:rsidP="007C6CBB">
            <w:pPr>
              <w:spacing w:after="120"/>
              <w:jc w:val="center"/>
              <w:rPr>
                <w:sz w:val="28"/>
                <w:szCs w:val="28"/>
              </w:rPr>
            </w:pPr>
            <w:r w:rsidRPr="00516119">
              <w:rPr>
                <w:b/>
                <w:bCs/>
                <w:sz w:val="28"/>
                <w:szCs w:val="28"/>
              </w:rPr>
              <w:t>Chưa đạt</w:t>
            </w:r>
          </w:p>
        </w:tc>
      </w:tr>
      <w:tr w:rsidR="00AA1589"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r w:rsidRPr="00516119">
              <w:rPr>
                <w:sz w:val="28"/>
                <w:szCs w:val="28"/>
              </w:rPr>
              <w:t>21</w:t>
            </w:r>
          </w:p>
        </w:tc>
        <w:tc>
          <w:tcPr>
            <w:tcW w:w="362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rPr>
                <w:sz w:val="28"/>
                <w:szCs w:val="28"/>
              </w:rPr>
            </w:pPr>
            <w:r w:rsidRPr="00516119">
              <w:rPr>
                <w:sz w:val="28"/>
                <w:szCs w:val="28"/>
              </w:rPr>
              <w:t>Tổ chức hiệu quả công tác truyền thông, giáo dục kiến thức, kỹ năng bảo đảm an toàn và ứng xử văn hóa trên môi trường mạng cho người học.</w:t>
            </w:r>
          </w:p>
        </w:tc>
        <w:tc>
          <w:tcPr>
            <w:tcW w:w="65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AA1589" w:rsidRPr="00516119" w:rsidRDefault="00AA1589" w:rsidP="00940385">
            <w:pPr>
              <w:jc w:val="center"/>
              <w:rPr>
                <w:sz w:val="28"/>
                <w:szCs w:val="28"/>
              </w:rPr>
            </w:pPr>
          </w:p>
        </w:tc>
        <w:tc>
          <w:tcPr>
            <w:tcW w:w="503"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r>
      <w:tr w:rsidR="00AA1589"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r w:rsidRPr="00516119">
              <w:rPr>
                <w:b/>
                <w:bCs/>
                <w:sz w:val="28"/>
                <w:szCs w:val="28"/>
              </w:rPr>
              <w:t>C</w:t>
            </w:r>
          </w:p>
        </w:tc>
        <w:tc>
          <w:tcPr>
            <w:tcW w:w="36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rPr>
                <w:sz w:val="28"/>
                <w:szCs w:val="28"/>
              </w:rPr>
            </w:pPr>
            <w:r w:rsidRPr="00516119">
              <w:rPr>
                <w:b/>
                <w:bCs/>
                <w:sz w:val="28"/>
                <w:szCs w:val="28"/>
              </w:rPr>
              <w:t>Phòng, chống đuối nước, tai nạn giao thông và các loại hình tai nạn thương tích khác</w:t>
            </w:r>
          </w:p>
        </w:tc>
        <w:tc>
          <w:tcPr>
            <w:tcW w:w="65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c>
          <w:tcPr>
            <w:tcW w:w="50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u w:val="single"/>
              </w:rPr>
              <w:t>22</w:t>
            </w:r>
          </w:p>
        </w:tc>
        <w:tc>
          <w:tcPr>
            <w:tcW w:w="36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Có tài liệu và tổ chức truyền thông, giáo dục về phòng, chống đuối nước, kỹ năng an toàn trong môi trường nước phù hợp với thực tiễn tại địa phương và nhà trường.</w:t>
            </w:r>
          </w:p>
        </w:tc>
        <w:tc>
          <w:tcPr>
            <w:tcW w:w="65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rPr>
              <w:t>23</w:t>
            </w:r>
          </w:p>
        </w:tc>
        <w:tc>
          <w:tcPr>
            <w:tcW w:w="362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Có tổ chức dạy bơi cho người học trong nhà trường hoặc phối hợp tổ chức dạy bơi, kỹ năng phòng, chống đuối nước ở ngoài nhà trường. Đảm bảo các điều kiện an toàn khi tổ chức hoạt động dạy bơi trong nhà trường theo quy định (nếu nhà trường có tổ chức dạy bơi).</w:t>
            </w:r>
          </w:p>
        </w:tc>
        <w:tc>
          <w:tcPr>
            <w:tcW w:w="65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rPr>
              <w:t>24</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Phối hợp với gia đình, địa phương kí cam kết không để xảy ra vụ việc người học rủ nhau đi tắm, bơi, vui chơi mất an toàn dẫn đến tai nạn đuối nước ở trong và ngoài nhà trường.</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u w:val="single"/>
              </w:rPr>
              <w:t>25</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Có tài liệu và tổ chức truyền thông, giáo dục về an toàn giao thông, văn hóa giao thông. Tổ chức giao thông, điểm trông giữ xe trong nhà trường đảm bảo an toàn, không ảnh hưởng đến các hoạt động giáo dục, rèn luyện của học sinh.</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rPr>
              <w:t>26</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Phối hợp với gia đình, địa phương kí cam kết không để xảy ra tình trạng người học vi phạm pháp luật về trật tự an toàn giao thông ở trong và ngoài nhà trường.</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rPr>
              <w:t>27</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Có biện pháp và chủ động phối hợp với cơ quan chức năng tại địa phương trong công tác bảo đảm trật tự, an toàn giao thông tại khu vực cổng trường, trên xe đưa đón học sinh.</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rPr>
              <w:t>28</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Thực hiện đầy đủ, nghiêm túc các quy định về phòng cháy, chữa cháy đối với cơ quan, trường học, ký túc xá.</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u w:val="single"/>
              </w:rPr>
              <w:t>29</w:t>
            </w:r>
          </w:p>
        </w:tc>
        <w:tc>
          <w:tcPr>
            <w:tcW w:w="362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Default="004C6C73" w:rsidP="004C6C73">
            <w:pPr>
              <w:spacing w:after="120"/>
              <w:rPr>
                <w:sz w:val="28"/>
                <w:szCs w:val="28"/>
              </w:rPr>
            </w:pPr>
            <w:r w:rsidRPr="00516119">
              <w:rPr>
                <w:sz w:val="28"/>
                <w:szCs w:val="28"/>
              </w:rPr>
              <w:t>Có tài liệu và tổ chức truyền thông, giáo dục về phòng cháy, chữa cháy phù hợp với thực tiễn tại địa phương và nhà trường.</w:t>
            </w:r>
          </w:p>
          <w:p w:rsidR="004C6C73" w:rsidRPr="00516119" w:rsidRDefault="004C6C73" w:rsidP="004C6C73">
            <w:pPr>
              <w:spacing w:after="120"/>
              <w:rPr>
                <w:sz w:val="28"/>
                <w:szCs w:val="28"/>
              </w:rPr>
            </w:pPr>
          </w:p>
        </w:tc>
        <w:tc>
          <w:tcPr>
            <w:tcW w:w="65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516119" w:rsidRPr="00516119" w:rsidTr="0080521A">
        <w:tc>
          <w:tcPr>
            <w:tcW w:w="22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16119" w:rsidRPr="00516119" w:rsidRDefault="00516119" w:rsidP="007C6CBB">
            <w:pPr>
              <w:spacing w:after="120"/>
              <w:jc w:val="center"/>
              <w:rPr>
                <w:sz w:val="28"/>
                <w:szCs w:val="28"/>
              </w:rPr>
            </w:pPr>
            <w:r w:rsidRPr="00516119">
              <w:rPr>
                <w:b/>
                <w:bCs/>
                <w:sz w:val="28"/>
                <w:szCs w:val="28"/>
              </w:rPr>
              <w:lastRenderedPageBreak/>
              <w:t>TT</w:t>
            </w:r>
          </w:p>
        </w:tc>
        <w:tc>
          <w:tcPr>
            <w:tcW w:w="362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16119" w:rsidRPr="00516119" w:rsidRDefault="00516119" w:rsidP="007C6CBB">
            <w:pPr>
              <w:spacing w:after="120"/>
              <w:jc w:val="center"/>
              <w:rPr>
                <w:sz w:val="28"/>
                <w:szCs w:val="28"/>
              </w:rPr>
            </w:pPr>
            <w:r w:rsidRPr="00516119">
              <w:rPr>
                <w:b/>
                <w:bCs/>
                <w:sz w:val="28"/>
                <w:szCs w:val="28"/>
              </w:rPr>
              <w:t>NỘI DUNG TIÊU CHÍ</w:t>
            </w:r>
          </w:p>
        </w:tc>
        <w:tc>
          <w:tcPr>
            <w:tcW w:w="65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16119" w:rsidRPr="00516119" w:rsidRDefault="00516119" w:rsidP="007C6CBB">
            <w:pPr>
              <w:spacing w:after="120"/>
              <w:jc w:val="center"/>
              <w:rPr>
                <w:sz w:val="28"/>
                <w:szCs w:val="28"/>
              </w:rPr>
            </w:pPr>
            <w:r w:rsidRPr="00516119">
              <w:rPr>
                <w:b/>
                <w:bCs/>
                <w:sz w:val="28"/>
                <w:szCs w:val="28"/>
              </w:rPr>
              <w:t>ĐÁNH GIÁ</w:t>
            </w:r>
          </w:p>
          <w:p w:rsidR="00516119" w:rsidRPr="00516119" w:rsidRDefault="00516119" w:rsidP="007C6CBB">
            <w:pPr>
              <w:spacing w:after="120"/>
              <w:jc w:val="center"/>
              <w:rPr>
                <w:sz w:val="28"/>
                <w:szCs w:val="28"/>
              </w:rPr>
            </w:pPr>
            <w:r w:rsidRPr="00516119">
              <w:rPr>
                <w:b/>
                <w:bCs/>
                <w:sz w:val="28"/>
                <w:szCs w:val="28"/>
              </w:rPr>
              <w:t>(Đạt/Chưa đạt)</w:t>
            </w:r>
          </w:p>
        </w:tc>
        <w:tc>
          <w:tcPr>
            <w:tcW w:w="50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16119" w:rsidRPr="00516119" w:rsidRDefault="00516119" w:rsidP="007C6CBB">
            <w:pPr>
              <w:spacing w:after="120"/>
              <w:jc w:val="center"/>
              <w:rPr>
                <w:sz w:val="28"/>
                <w:szCs w:val="28"/>
              </w:rPr>
            </w:pPr>
            <w:r w:rsidRPr="00516119">
              <w:rPr>
                <w:b/>
                <w:bCs/>
                <w:sz w:val="28"/>
                <w:szCs w:val="28"/>
              </w:rPr>
              <w:t>LÝ DO</w:t>
            </w:r>
          </w:p>
          <w:p w:rsidR="00516119" w:rsidRPr="00516119" w:rsidRDefault="00516119" w:rsidP="007C6CBB">
            <w:pPr>
              <w:spacing w:after="120"/>
              <w:jc w:val="center"/>
              <w:rPr>
                <w:sz w:val="28"/>
                <w:szCs w:val="28"/>
              </w:rPr>
            </w:pPr>
            <w:r w:rsidRPr="00516119">
              <w:rPr>
                <w:b/>
                <w:bCs/>
                <w:sz w:val="28"/>
                <w:szCs w:val="28"/>
              </w:rPr>
              <w:t>Chưa đạt</w:t>
            </w: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rPr>
              <w:t>30</w:t>
            </w:r>
          </w:p>
        </w:tc>
        <w:tc>
          <w:tcPr>
            <w:tcW w:w="36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Có tổ chức truyền thông, giáo dục cho người học và xây dựng phương án ứng phó, thực hành diễn tập đối với các tình huống cháy nổ, thiên tai, thời tiết khắc nghiệt và các loại hình thương tích thường xảy ra tại địa phương, nhà trường.</w:t>
            </w:r>
          </w:p>
        </w:tc>
        <w:tc>
          <w:tcPr>
            <w:tcW w:w="65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4C6C73" w:rsidRPr="00516119" w:rsidTr="00184A7D">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u w:val="single"/>
              </w:rPr>
              <w:t>31</w:t>
            </w:r>
          </w:p>
        </w:tc>
        <w:tc>
          <w:tcPr>
            <w:tcW w:w="3621"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Không để xảy ra các vụ việc tai nạn thương tích (đuối nước, tai nạn giao thông, cháy nổ, điện giật, rơi, ngã, va đập, cây đổ, tường đổ...) gây hậu quả nghiêm trọng trong phạm vi nhà trường.</w:t>
            </w:r>
          </w:p>
        </w:tc>
        <w:tc>
          <w:tcPr>
            <w:tcW w:w="651"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single" w:sz="4"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AA1589"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r w:rsidRPr="00516119">
              <w:rPr>
                <w:b/>
                <w:bCs/>
                <w:sz w:val="28"/>
                <w:szCs w:val="28"/>
              </w:rPr>
              <w:t>D</w:t>
            </w:r>
          </w:p>
        </w:tc>
        <w:tc>
          <w:tcPr>
            <w:tcW w:w="36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rPr>
                <w:sz w:val="28"/>
                <w:szCs w:val="28"/>
              </w:rPr>
            </w:pPr>
            <w:r w:rsidRPr="00516119">
              <w:rPr>
                <w:b/>
                <w:bCs/>
                <w:sz w:val="28"/>
                <w:szCs w:val="28"/>
              </w:rPr>
              <w:t>Bảo vệ và chăm sóc sức khỏe người học</w:t>
            </w:r>
          </w:p>
        </w:tc>
        <w:tc>
          <w:tcPr>
            <w:tcW w:w="65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c>
          <w:tcPr>
            <w:tcW w:w="50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r>
      <w:tr w:rsidR="00AA1589"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r w:rsidRPr="00516119">
              <w:rPr>
                <w:b/>
                <w:bCs/>
                <w:i/>
                <w:iCs/>
                <w:sz w:val="28"/>
                <w:szCs w:val="28"/>
              </w:rPr>
              <w:t>I</w:t>
            </w:r>
          </w:p>
        </w:tc>
        <w:tc>
          <w:tcPr>
            <w:tcW w:w="36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rPr>
                <w:sz w:val="28"/>
                <w:szCs w:val="28"/>
              </w:rPr>
            </w:pPr>
            <w:r w:rsidRPr="00516119">
              <w:rPr>
                <w:b/>
                <w:bCs/>
                <w:i/>
                <w:iCs/>
                <w:sz w:val="28"/>
                <w:szCs w:val="28"/>
              </w:rPr>
              <w:t>Y tế trường học</w:t>
            </w:r>
          </w:p>
        </w:tc>
        <w:tc>
          <w:tcPr>
            <w:tcW w:w="65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c>
          <w:tcPr>
            <w:tcW w:w="50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u w:val="single"/>
              </w:rPr>
              <w:t>32</w:t>
            </w:r>
          </w:p>
        </w:tc>
        <w:tc>
          <w:tcPr>
            <w:tcW w:w="362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Có phòng y tế bố trí ở vị trí thuận tiện cho công tác sơ/cấp cứu ban đầu theo quy định.</w:t>
            </w:r>
          </w:p>
        </w:tc>
        <w:tc>
          <w:tcPr>
            <w:tcW w:w="65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rPr>
              <w:t>33</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Có đủ danh mục thuốc, thiết bị y tế thiết yếu theo quy định; có dụng cụ sơ cấp cứu và vật phẩm, trang thiết bị phòng chống dịch bệnh.</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u w:val="single"/>
              </w:rPr>
              <w:t>34</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Có kiểm tra sức khỏe, hệ thống sổ sách ghi chép, theo dõi tình trạng sức khỏe, bệnh, tật học đường đối với người học và cập nhật thông tin hiện trạng sức khỏe của học sinh trên hệ thống cơ sở dữ liệu ngành Giáo dục.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u w:val="single"/>
              </w:rPr>
              <w:t>35</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Có nhân viên y tế chuyên trách hoặc người kiêm nhiệm, được tập huấn chuyên môn, nghiệp vụ theo quy định.</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rPr>
              <w:t>36</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Có kế hoạch phối hợp với y tế cơ sở trong công tác y tế trường học và tài liệu, tổ chức truyền thông, giáo dục về bảo vệ, chăm sóc sức khỏe người học. Không để dịch, bệnh lây lan trên diện rộng trong phạm vi nhà trường.</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AA1589"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r w:rsidRPr="00516119">
              <w:rPr>
                <w:b/>
                <w:bCs/>
                <w:i/>
                <w:iCs/>
                <w:sz w:val="28"/>
                <w:szCs w:val="28"/>
              </w:rPr>
              <w:t>II</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rPr>
                <w:sz w:val="28"/>
                <w:szCs w:val="28"/>
              </w:rPr>
            </w:pPr>
            <w:r w:rsidRPr="00516119">
              <w:rPr>
                <w:b/>
                <w:bCs/>
                <w:i/>
                <w:iCs/>
                <w:sz w:val="28"/>
                <w:szCs w:val="28"/>
              </w:rPr>
              <w:t>An toàn thực phẩm, phòng chống tác hại của thuốc lá, rượu, bia</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r>
      <w:tr w:rsidR="00AA1589"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r w:rsidRPr="00516119">
              <w:rPr>
                <w:sz w:val="28"/>
                <w:szCs w:val="28"/>
                <w:u w:val="single"/>
              </w:rPr>
              <w:t>37</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rPr>
                <w:sz w:val="28"/>
                <w:szCs w:val="28"/>
              </w:rPr>
            </w:pPr>
            <w:r w:rsidRPr="00516119">
              <w:rPr>
                <w:sz w:val="28"/>
                <w:szCs w:val="28"/>
              </w:rPr>
              <w:t>Thực hiện đầy đủ, nghiêm túc quy định về an toàn thực phẩm, không để xảy ra ngộ độc thực phẩm khi tổ chức bữa ăn, dịch vụ căng tin trong nhà trường hoặc trong các hoạt động giáo dục ngoài nhà trường do nhà trường tổ chức.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AA1589" w:rsidRPr="00516119" w:rsidRDefault="00AA1589" w:rsidP="00940385">
            <w:pPr>
              <w:jc w:val="center"/>
              <w:rPr>
                <w:sz w:val="28"/>
                <w:szCs w:val="28"/>
              </w:rP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r>
      <w:tr w:rsidR="0080521A" w:rsidRPr="00516119" w:rsidTr="0080521A">
        <w:tc>
          <w:tcPr>
            <w:tcW w:w="22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0521A" w:rsidRPr="00516119" w:rsidRDefault="0080521A" w:rsidP="007C6CBB">
            <w:pPr>
              <w:spacing w:after="120"/>
              <w:jc w:val="center"/>
              <w:rPr>
                <w:sz w:val="28"/>
                <w:szCs w:val="28"/>
              </w:rPr>
            </w:pPr>
            <w:r w:rsidRPr="00516119">
              <w:rPr>
                <w:b/>
                <w:bCs/>
                <w:sz w:val="28"/>
                <w:szCs w:val="28"/>
              </w:rPr>
              <w:lastRenderedPageBreak/>
              <w:t>TT</w:t>
            </w:r>
          </w:p>
        </w:tc>
        <w:tc>
          <w:tcPr>
            <w:tcW w:w="362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0521A" w:rsidRPr="00516119" w:rsidRDefault="0080521A" w:rsidP="007C6CBB">
            <w:pPr>
              <w:spacing w:after="120"/>
              <w:jc w:val="center"/>
              <w:rPr>
                <w:sz w:val="28"/>
                <w:szCs w:val="28"/>
              </w:rPr>
            </w:pPr>
            <w:r w:rsidRPr="00516119">
              <w:rPr>
                <w:b/>
                <w:bCs/>
                <w:sz w:val="28"/>
                <w:szCs w:val="28"/>
              </w:rPr>
              <w:t>NỘI DUNG TIÊU CHÍ</w:t>
            </w:r>
          </w:p>
        </w:tc>
        <w:tc>
          <w:tcPr>
            <w:tcW w:w="65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0521A" w:rsidRPr="00516119" w:rsidRDefault="0080521A" w:rsidP="007C6CBB">
            <w:pPr>
              <w:spacing w:after="120"/>
              <w:jc w:val="center"/>
              <w:rPr>
                <w:sz w:val="28"/>
                <w:szCs w:val="28"/>
              </w:rPr>
            </w:pPr>
            <w:r w:rsidRPr="00516119">
              <w:rPr>
                <w:b/>
                <w:bCs/>
                <w:sz w:val="28"/>
                <w:szCs w:val="28"/>
              </w:rPr>
              <w:t>ĐÁNH GIÁ</w:t>
            </w:r>
          </w:p>
          <w:p w:rsidR="0080521A" w:rsidRPr="00516119" w:rsidRDefault="0080521A" w:rsidP="007C6CBB">
            <w:pPr>
              <w:spacing w:after="120"/>
              <w:jc w:val="center"/>
              <w:rPr>
                <w:sz w:val="28"/>
                <w:szCs w:val="28"/>
              </w:rPr>
            </w:pPr>
            <w:r w:rsidRPr="00516119">
              <w:rPr>
                <w:b/>
                <w:bCs/>
                <w:sz w:val="28"/>
                <w:szCs w:val="28"/>
              </w:rPr>
              <w:t>(Đạt/Chưa đạt)</w:t>
            </w:r>
          </w:p>
        </w:tc>
        <w:tc>
          <w:tcPr>
            <w:tcW w:w="50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0521A" w:rsidRPr="00516119" w:rsidRDefault="0080521A" w:rsidP="007C6CBB">
            <w:pPr>
              <w:spacing w:after="120"/>
              <w:jc w:val="center"/>
              <w:rPr>
                <w:sz w:val="28"/>
                <w:szCs w:val="28"/>
              </w:rPr>
            </w:pPr>
            <w:r w:rsidRPr="00516119">
              <w:rPr>
                <w:b/>
                <w:bCs/>
                <w:sz w:val="28"/>
                <w:szCs w:val="28"/>
              </w:rPr>
              <w:t>LÝ DO</w:t>
            </w:r>
          </w:p>
          <w:p w:rsidR="0080521A" w:rsidRPr="00516119" w:rsidRDefault="0080521A" w:rsidP="007C6CBB">
            <w:pPr>
              <w:spacing w:after="120"/>
              <w:jc w:val="center"/>
              <w:rPr>
                <w:sz w:val="28"/>
                <w:szCs w:val="28"/>
              </w:rPr>
            </w:pPr>
            <w:r w:rsidRPr="00516119">
              <w:rPr>
                <w:b/>
                <w:bCs/>
                <w:sz w:val="28"/>
                <w:szCs w:val="28"/>
              </w:rPr>
              <w:t>Chưa đạt</w:t>
            </w: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rPr>
              <w:t>38</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Có tài liệu và tổ chức truyền thông, giáo dục phòng chống tác hại của thuốc lá, các sản phẩm thuốc lá mới, rượu, bia và các chất gây nghiện khác.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u w:val="single"/>
              </w:rPr>
              <w:t>39</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Không bán và quảng cáo, tiếp thị thuốc lá, rượu, bia, thực phẩm có hại cho sức khỏe, đồ chơi mang tính bạo lực, không rõ nguồn gốc trong khuôn viên nhà trường.</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AA1589"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r w:rsidRPr="00516119">
              <w:rPr>
                <w:b/>
                <w:bCs/>
                <w:sz w:val="28"/>
                <w:szCs w:val="28"/>
              </w:rPr>
              <w:t>Đ</w:t>
            </w:r>
          </w:p>
        </w:tc>
        <w:tc>
          <w:tcPr>
            <w:tcW w:w="362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rPr>
                <w:sz w:val="28"/>
                <w:szCs w:val="28"/>
              </w:rPr>
            </w:pPr>
            <w:r w:rsidRPr="00516119">
              <w:rPr>
                <w:b/>
                <w:bCs/>
                <w:sz w:val="28"/>
                <w:szCs w:val="28"/>
              </w:rPr>
              <w:t>Thực hiện quy tắc ứng xử, quy chế dân chủ trong nhà trường; giáo dục sức khỏe tâm thần và tư vấn tâm lý, công tác xã hội cho người học</w:t>
            </w:r>
          </w:p>
        </w:tc>
        <w:tc>
          <w:tcPr>
            <w:tcW w:w="65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c>
          <w:tcPr>
            <w:tcW w:w="503"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rPr>
              <w:t>40</w:t>
            </w:r>
          </w:p>
        </w:tc>
        <w:tc>
          <w:tcPr>
            <w:tcW w:w="36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Ban hành và tổ chức thực hiện tốt Quy tắc ứng xử, Quy chế dân chủ trong trường học (có quy chế phù hợp với điều kiện thực tiễn của nhà trường; tổ chức triển khai nghiêm túc, hiệu quả, có kiểm tra, đánh giá tổng kết hằng năm).</w:t>
            </w:r>
          </w:p>
        </w:tc>
        <w:tc>
          <w:tcPr>
            <w:tcW w:w="65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rPr>
              <w:t>41</w:t>
            </w:r>
          </w:p>
        </w:tc>
        <w:tc>
          <w:tcPr>
            <w:tcW w:w="36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Thiết lập kênh thông tin nắm bắt, theo dõi tình trạng sức khỏe tâm thần, tâm lý của người học. Có kế hoạch và tổ chức truyền thông về giáo dục sức khỏe tâm thần cho người học.</w:t>
            </w:r>
          </w:p>
        </w:tc>
        <w:tc>
          <w:tcPr>
            <w:tcW w:w="65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rPr>
              <w:t>42</w:t>
            </w:r>
          </w:p>
        </w:tc>
        <w:tc>
          <w:tcPr>
            <w:tcW w:w="362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Có không gian riêng để tư vấn tâm lý cho người học; có sổ theo dõi công tác tư vấn tâm lý, được ghi chép đầy đủ và bảo mật theo quy định.</w:t>
            </w:r>
          </w:p>
        </w:tc>
        <w:tc>
          <w:tcPr>
            <w:tcW w:w="651"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single" w:sz="4"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rPr>
              <w:t>43</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Thành lập tổ tư vấn tâm lý học đường; cán bộ, giáo viên làm công tác tư vấn tâm lý, công tác xã hội được định kỳ tập huấn nâng cao năng lực, cập nhật kiến thức mới về sức khỏe tâm thần, tâm lý của người học.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AA1589"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644ED" w:rsidRPr="00E644ED" w:rsidRDefault="00AA1589" w:rsidP="00E644ED">
            <w:pPr>
              <w:spacing w:after="120"/>
              <w:jc w:val="center"/>
              <w:rPr>
                <w:b/>
                <w:bCs/>
                <w:sz w:val="28"/>
                <w:szCs w:val="28"/>
              </w:rPr>
            </w:pPr>
            <w:r w:rsidRPr="00516119">
              <w:rPr>
                <w:b/>
                <w:bCs/>
                <w:sz w:val="28"/>
                <w:szCs w:val="28"/>
              </w:rPr>
              <w:t>E</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E644ED" w:rsidRPr="0080521A" w:rsidRDefault="00AA1589" w:rsidP="00940385">
            <w:pPr>
              <w:spacing w:after="120"/>
              <w:rPr>
                <w:b/>
                <w:bCs/>
                <w:sz w:val="28"/>
                <w:szCs w:val="28"/>
              </w:rPr>
            </w:pPr>
            <w:r w:rsidRPr="00516119">
              <w:rPr>
                <w:b/>
                <w:bCs/>
                <w:sz w:val="28"/>
                <w:szCs w:val="28"/>
              </w:rPr>
              <w:t>Công tác quản lý</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u w:val="single"/>
              </w:rPr>
              <w:t>44</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Có kế hoạch hoạt động theo từng năm và giai đoạn về xây dựng trường học an toàn, phòng, chống tai nạn thương tích; tổ chức đánh giá và báo cáo theo quy định.</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u w:val="single"/>
              </w:rPr>
              <w:t>45</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Default="004C6C73" w:rsidP="004C6C73">
            <w:pPr>
              <w:spacing w:after="120"/>
              <w:rPr>
                <w:sz w:val="28"/>
                <w:szCs w:val="28"/>
              </w:rPr>
            </w:pPr>
            <w:r w:rsidRPr="00516119">
              <w:rPr>
                <w:sz w:val="28"/>
                <w:szCs w:val="28"/>
              </w:rPr>
              <w:t>Công khai số điện thoại, hộp thư góp ý, các hình thức tiếp nhận thông tin về bạo hành, bạo lực, xâm hại, mất an toàn cho người học tại các vị trí dễ quan sát, tiếp cận.</w:t>
            </w:r>
          </w:p>
          <w:p w:rsidR="004C6C73" w:rsidRPr="00516119" w:rsidRDefault="004C6C73" w:rsidP="004C6C73">
            <w:pPr>
              <w:spacing w:after="120"/>
              <w:rPr>
                <w:sz w:val="28"/>
                <w:szCs w:val="28"/>
              </w:rPr>
            </w:pP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80521A" w:rsidRPr="00516119" w:rsidTr="0080521A">
        <w:tc>
          <w:tcPr>
            <w:tcW w:w="22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0521A" w:rsidRPr="00516119" w:rsidRDefault="0080521A" w:rsidP="007C6CBB">
            <w:pPr>
              <w:spacing w:after="120"/>
              <w:jc w:val="center"/>
              <w:rPr>
                <w:sz w:val="28"/>
                <w:szCs w:val="28"/>
              </w:rPr>
            </w:pPr>
            <w:r w:rsidRPr="00516119">
              <w:rPr>
                <w:b/>
                <w:bCs/>
                <w:sz w:val="28"/>
                <w:szCs w:val="28"/>
              </w:rPr>
              <w:lastRenderedPageBreak/>
              <w:t>TT</w:t>
            </w:r>
          </w:p>
        </w:tc>
        <w:tc>
          <w:tcPr>
            <w:tcW w:w="362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0521A" w:rsidRPr="00516119" w:rsidRDefault="0080521A" w:rsidP="007C6CBB">
            <w:pPr>
              <w:spacing w:after="120"/>
              <w:jc w:val="center"/>
              <w:rPr>
                <w:sz w:val="28"/>
                <w:szCs w:val="28"/>
              </w:rPr>
            </w:pPr>
            <w:r w:rsidRPr="00516119">
              <w:rPr>
                <w:b/>
                <w:bCs/>
                <w:sz w:val="28"/>
                <w:szCs w:val="28"/>
              </w:rPr>
              <w:t>NỘI DUNG TIÊU CHÍ</w:t>
            </w:r>
          </w:p>
        </w:tc>
        <w:tc>
          <w:tcPr>
            <w:tcW w:w="65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0B52C2" w:rsidRPr="00516119" w:rsidRDefault="000B52C2" w:rsidP="000B52C2">
            <w:pPr>
              <w:spacing w:after="120"/>
              <w:jc w:val="center"/>
              <w:rPr>
                <w:sz w:val="28"/>
                <w:szCs w:val="28"/>
              </w:rPr>
            </w:pPr>
            <w:r w:rsidRPr="00516119">
              <w:rPr>
                <w:b/>
                <w:bCs/>
                <w:sz w:val="28"/>
                <w:szCs w:val="28"/>
              </w:rPr>
              <w:t>ĐÁNH GIÁ</w:t>
            </w:r>
          </w:p>
          <w:p w:rsidR="0080521A" w:rsidRPr="00516119" w:rsidRDefault="000B52C2" w:rsidP="000B52C2">
            <w:pPr>
              <w:spacing w:after="120"/>
              <w:jc w:val="center"/>
              <w:rPr>
                <w:sz w:val="28"/>
                <w:szCs w:val="28"/>
              </w:rPr>
            </w:pPr>
            <w:r w:rsidRPr="00516119">
              <w:rPr>
                <w:b/>
                <w:bCs/>
                <w:sz w:val="28"/>
                <w:szCs w:val="28"/>
              </w:rPr>
              <w:t>(Đạt/Chưa đạt)</w:t>
            </w:r>
          </w:p>
        </w:tc>
        <w:tc>
          <w:tcPr>
            <w:tcW w:w="50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80521A" w:rsidRPr="00516119" w:rsidRDefault="0080521A" w:rsidP="007C6CBB">
            <w:pPr>
              <w:spacing w:after="120"/>
              <w:jc w:val="center"/>
              <w:rPr>
                <w:sz w:val="28"/>
                <w:szCs w:val="28"/>
              </w:rPr>
            </w:pPr>
            <w:r w:rsidRPr="00516119">
              <w:rPr>
                <w:b/>
                <w:bCs/>
                <w:sz w:val="28"/>
                <w:szCs w:val="28"/>
              </w:rPr>
              <w:t>LÝ DO</w:t>
            </w:r>
          </w:p>
          <w:p w:rsidR="0080521A" w:rsidRPr="00516119" w:rsidRDefault="0080521A" w:rsidP="007C6CBB">
            <w:pPr>
              <w:spacing w:after="120"/>
              <w:jc w:val="center"/>
              <w:rPr>
                <w:sz w:val="28"/>
                <w:szCs w:val="28"/>
              </w:rPr>
            </w:pPr>
            <w:r w:rsidRPr="00516119">
              <w:rPr>
                <w:b/>
                <w:bCs/>
                <w:sz w:val="28"/>
                <w:szCs w:val="28"/>
              </w:rPr>
              <w:t>Chưa đạt</w:t>
            </w:r>
          </w:p>
        </w:tc>
      </w:tr>
      <w:tr w:rsidR="00AA1589"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r w:rsidRPr="00516119">
              <w:rPr>
                <w:sz w:val="28"/>
                <w:szCs w:val="28"/>
              </w:rPr>
              <w:t>46</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rPr>
                <w:sz w:val="28"/>
                <w:szCs w:val="28"/>
              </w:rPr>
            </w:pPr>
            <w:r w:rsidRPr="00516119">
              <w:rPr>
                <w:sz w:val="28"/>
                <w:szCs w:val="28"/>
              </w:rPr>
              <w:t>Có kết nối, chia sẻ thông tin giữa nhà trường với gia đình người học về việc bảo đảm an toàn, phòng, chống tai nạn thương tích cho người học.</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AA1589" w:rsidRPr="00516119" w:rsidRDefault="00AA1589" w:rsidP="00940385">
            <w:pPr>
              <w:jc w:val="center"/>
              <w:rPr>
                <w:sz w:val="28"/>
                <w:szCs w:val="28"/>
              </w:rP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r>
      <w:tr w:rsidR="00AA1589"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r w:rsidRPr="00516119">
              <w:rPr>
                <w:sz w:val="28"/>
                <w:szCs w:val="28"/>
              </w:rPr>
              <w:t>47</w:t>
            </w:r>
          </w:p>
        </w:tc>
        <w:tc>
          <w:tcPr>
            <w:tcW w:w="362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rPr>
                <w:sz w:val="28"/>
                <w:szCs w:val="28"/>
              </w:rPr>
            </w:pPr>
            <w:r w:rsidRPr="00516119">
              <w:rPr>
                <w:sz w:val="28"/>
                <w:szCs w:val="28"/>
              </w:rPr>
              <w:t>Có tổ chức các tổ/đội/nhóm/câu lạc bộ để người học chủ động, chủ trì thực hiện một số hoạt động, chuyên đề rèn luyện kỹ năng phòng, chống tai nạn thương tích và hỗ trợ nhau trên đường đi học, tại cộng đồng, gia đình.</w:t>
            </w:r>
          </w:p>
        </w:tc>
        <w:tc>
          <w:tcPr>
            <w:tcW w:w="6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AA1589" w:rsidRPr="00516119" w:rsidRDefault="00AA1589" w:rsidP="00940385">
            <w:pPr>
              <w:jc w:val="center"/>
              <w:rPr>
                <w:sz w:val="28"/>
                <w:szCs w:val="28"/>
              </w:rPr>
            </w:pPr>
          </w:p>
        </w:tc>
        <w:tc>
          <w:tcPr>
            <w:tcW w:w="50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AA1589" w:rsidRPr="00516119" w:rsidRDefault="00AA1589" w:rsidP="00940385">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u w:val="single"/>
              </w:rPr>
              <w:t>48</w:t>
            </w:r>
          </w:p>
        </w:tc>
        <w:tc>
          <w:tcPr>
            <w:tcW w:w="362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Có bảng công khai kết quả kiểm tra, đánh giá trường học an toàn, phòng, chống tai nạn thương tích, được niêm yết tại bảng thông tin chung của nhà trường và trên trang thông tin điện tử của nhà trường (nếu có).</w:t>
            </w:r>
          </w:p>
        </w:tc>
        <w:tc>
          <w:tcPr>
            <w:tcW w:w="651"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rPr>
              <w:t>49</w:t>
            </w:r>
          </w:p>
        </w:tc>
        <w:tc>
          <w:tcPr>
            <w:tcW w:w="36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Có phối hợp tổ chức kiểm tra, cảnh báo, ngăn chặn, loại bỏ các nguy cơ gây đuối nước, tai nạn giao thông, bạo lực và một số tai nạn thương tích khác đối với người học tại cộng đồng và phối hợp quản lý người học trong dịp nghỉ hè.</w:t>
            </w:r>
          </w:p>
        </w:tc>
        <w:tc>
          <w:tcPr>
            <w:tcW w:w="65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r w:rsidR="004C6C73" w:rsidRPr="00516119" w:rsidTr="0080521A">
        <w:tblPrEx>
          <w:tblBorders>
            <w:top w:val="none" w:sz="0" w:space="0" w:color="auto"/>
            <w:bottom w:val="none" w:sz="0" w:space="0" w:color="auto"/>
            <w:insideH w:val="none" w:sz="0" w:space="0" w:color="auto"/>
            <w:insideV w:val="none" w:sz="0" w:space="0" w:color="auto"/>
          </w:tblBorders>
        </w:tblPrEx>
        <w:tc>
          <w:tcPr>
            <w:tcW w:w="22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r w:rsidRPr="00516119">
              <w:rPr>
                <w:sz w:val="28"/>
                <w:szCs w:val="28"/>
              </w:rPr>
              <w:t>50</w:t>
            </w:r>
          </w:p>
        </w:tc>
        <w:tc>
          <w:tcPr>
            <w:tcW w:w="36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rPr>
                <w:sz w:val="28"/>
                <w:szCs w:val="28"/>
              </w:rPr>
            </w:pPr>
            <w:r w:rsidRPr="00516119">
              <w:rPr>
                <w:sz w:val="28"/>
                <w:szCs w:val="28"/>
              </w:rPr>
              <w:t>Tổ chức kiểm tra thường xuyên, định kỳ các hoạt động xây dựng trường học an toàn, phòng, chống tai nạn thương tích đối với người học (có kế hoạch, biên bản, kết quả kiểm tra).</w:t>
            </w:r>
          </w:p>
        </w:tc>
        <w:tc>
          <w:tcPr>
            <w:tcW w:w="65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4C6C73" w:rsidRDefault="004C6C73" w:rsidP="004C6C73">
            <w:pPr>
              <w:jc w:val="center"/>
            </w:pPr>
          </w:p>
        </w:tc>
        <w:tc>
          <w:tcPr>
            <w:tcW w:w="50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vAlign w:val="center"/>
          </w:tcPr>
          <w:p w:rsidR="004C6C73" w:rsidRPr="00516119" w:rsidRDefault="004C6C73" w:rsidP="004C6C73">
            <w:pPr>
              <w:spacing w:after="120"/>
              <w:jc w:val="center"/>
              <w:rPr>
                <w:sz w:val="28"/>
                <w:szCs w:val="28"/>
              </w:rPr>
            </w:pPr>
          </w:p>
        </w:tc>
      </w:tr>
    </w:tbl>
    <w:p w:rsidR="00AA1589" w:rsidRPr="00516119" w:rsidRDefault="00AA1589" w:rsidP="009D467B">
      <w:pPr>
        <w:spacing w:after="120"/>
        <w:jc w:val="both"/>
        <w:rPr>
          <w:sz w:val="28"/>
          <w:szCs w:val="28"/>
        </w:rPr>
      </w:pPr>
      <w:r w:rsidRPr="00516119">
        <w:rPr>
          <w:b/>
          <w:bCs/>
          <w:sz w:val="28"/>
          <w:szCs w:val="28"/>
        </w:rPr>
        <w:t>Đánh giá:</w:t>
      </w:r>
    </w:p>
    <w:p w:rsidR="00AA1589" w:rsidRPr="00516119" w:rsidRDefault="00AA1589" w:rsidP="00AA1589">
      <w:pPr>
        <w:spacing w:after="120"/>
        <w:ind w:firstLine="720"/>
        <w:jc w:val="both"/>
        <w:rPr>
          <w:sz w:val="28"/>
          <w:szCs w:val="28"/>
        </w:rPr>
      </w:pPr>
      <w:r w:rsidRPr="00516119">
        <w:rPr>
          <w:sz w:val="28"/>
          <w:szCs w:val="28"/>
        </w:rPr>
        <w:t>1. Mỗi tiêu chí được đánh giá “Đạt” hoặc “Chưa đạt”.</w:t>
      </w:r>
    </w:p>
    <w:p w:rsidR="00AA1589" w:rsidRPr="00516119" w:rsidRDefault="00AA1589" w:rsidP="00AA1589">
      <w:pPr>
        <w:spacing w:after="120"/>
        <w:ind w:firstLine="720"/>
        <w:jc w:val="both"/>
        <w:rPr>
          <w:sz w:val="28"/>
          <w:szCs w:val="28"/>
        </w:rPr>
      </w:pPr>
      <w:r w:rsidRPr="00516119">
        <w:rPr>
          <w:sz w:val="28"/>
          <w:szCs w:val="28"/>
        </w:rPr>
        <w:t xml:space="preserve">2. Tiêu chí bắt buộc (25 tiêu chí được đánh dấu </w:t>
      </w:r>
      <w:r w:rsidRPr="00516119">
        <w:rPr>
          <w:sz w:val="28"/>
          <w:szCs w:val="28"/>
          <w:u w:val="single"/>
        </w:rPr>
        <w:t>gạch chân</w:t>
      </w:r>
      <w:r w:rsidRPr="00516119">
        <w:rPr>
          <w:sz w:val="28"/>
          <w:szCs w:val="28"/>
        </w:rPr>
        <w:t xml:space="preserve">): </w:t>
      </w:r>
      <w:r w:rsidRPr="00516119">
        <w:rPr>
          <w:sz w:val="28"/>
          <w:szCs w:val="28"/>
          <w:u w:val="single"/>
        </w:rPr>
        <w:t>1</w:t>
      </w:r>
      <w:r w:rsidRPr="00516119">
        <w:rPr>
          <w:sz w:val="28"/>
          <w:szCs w:val="28"/>
        </w:rPr>
        <w:t xml:space="preserve">, </w:t>
      </w:r>
      <w:r w:rsidRPr="00516119">
        <w:rPr>
          <w:sz w:val="28"/>
          <w:szCs w:val="28"/>
          <w:u w:val="single"/>
        </w:rPr>
        <w:t>3</w:t>
      </w:r>
      <w:r w:rsidRPr="00516119">
        <w:rPr>
          <w:sz w:val="28"/>
          <w:szCs w:val="28"/>
        </w:rPr>
        <w:t xml:space="preserve">, </w:t>
      </w:r>
      <w:r w:rsidRPr="00516119">
        <w:rPr>
          <w:sz w:val="28"/>
          <w:szCs w:val="28"/>
          <w:u w:val="single"/>
        </w:rPr>
        <w:t>5</w:t>
      </w:r>
      <w:r w:rsidRPr="00516119">
        <w:rPr>
          <w:sz w:val="28"/>
          <w:szCs w:val="28"/>
        </w:rPr>
        <w:t xml:space="preserve">, </w:t>
      </w:r>
      <w:r w:rsidRPr="00516119">
        <w:rPr>
          <w:sz w:val="28"/>
          <w:szCs w:val="28"/>
          <w:u w:val="single"/>
        </w:rPr>
        <w:t>6</w:t>
      </w:r>
      <w:r w:rsidRPr="00516119">
        <w:rPr>
          <w:sz w:val="28"/>
          <w:szCs w:val="28"/>
        </w:rPr>
        <w:t xml:space="preserve">, </w:t>
      </w:r>
      <w:r w:rsidRPr="00516119">
        <w:rPr>
          <w:sz w:val="28"/>
          <w:szCs w:val="28"/>
          <w:u w:val="single"/>
        </w:rPr>
        <w:t>8</w:t>
      </w:r>
      <w:r w:rsidRPr="00516119">
        <w:rPr>
          <w:sz w:val="28"/>
          <w:szCs w:val="28"/>
        </w:rPr>
        <w:t xml:space="preserve">, </w:t>
      </w:r>
      <w:r w:rsidRPr="00516119">
        <w:rPr>
          <w:sz w:val="28"/>
          <w:szCs w:val="28"/>
          <w:u w:val="single"/>
        </w:rPr>
        <w:t>10</w:t>
      </w:r>
      <w:r w:rsidRPr="00516119">
        <w:rPr>
          <w:sz w:val="28"/>
          <w:szCs w:val="28"/>
        </w:rPr>
        <w:t xml:space="preserve">, </w:t>
      </w:r>
      <w:r w:rsidRPr="00516119">
        <w:rPr>
          <w:sz w:val="28"/>
          <w:szCs w:val="28"/>
          <w:u w:val="single"/>
        </w:rPr>
        <w:t>12</w:t>
      </w:r>
      <w:r w:rsidRPr="00516119">
        <w:rPr>
          <w:sz w:val="28"/>
          <w:szCs w:val="28"/>
        </w:rPr>
        <w:t xml:space="preserve">, </w:t>
      </w:r>
      <w:r w:rsidRPr="00516119">
        <w:rPr>
          <w:sz w:val="28"/>
          <w:szCs w:val="28"/>
          <w:u w:val="single"/>
        </w:rPr>
        <w:t>14</w:t>
      </w:r>
      <w:r w:rsidRPr="00516119">
        <w:rPr>
          <w:sz w:val="28"/>
          <w:szCs w:val="28"/>
        </w:rPr>
        <w:t xml:space="preserve">, </w:t>
      </w:r>
      <w:r w:rsidRPr="00516119">
        <w:rPr>
          <w:sz w:val="28"/>
          <w:szCs w:val="28"/>
          <w:u w:val="single"/>
        </w:rPr>
        <w:t>15</w:t>
      </w:r>
      <w:r w:rsidRPr="00516119">
        <w:rPr>
          <w:sz w:val="28"/>
          <w:szCs w:val="28"/>
        </w:rPr>
        <w:t xml:space="preserve">, </w:t>
      </w:r>
      <w:r w:rsidRPr="00516119">
        <w:rPr>
          <w:sz w:val="28"/>
          <w:szCs w:val="28"/>
          <w:u w:val="single"/>
        </w:rPr>
        <w:t>16</w:t>
      </w:r>
      <w:r w:rsidRPr="00516119">
        <w:rPr>
          <w:sz w:val="28"/>
          <w:szCs w:val="28"/>
        </w:rPr>
        <w:t xml:space="preserve">, </w:t>
      </w:r>
      <w:r w:rsidRPr="00516119">
        <w:rPr>
          <w:sz w:val="28"/>
          <w:szCs w:val="28"/>
          <w:u w:val="single"/>
        </w:rPr>
        <w:t>18</w:t>
      </w:r>
      <w:r w:rsidRPr="00516119">
        <w:rPr>
          <w:sz w:val="28"/>
          <w:szCs w:val="28"/>
        </w:rPr>
        <w:t xml:space="preserve">, </w:t>
      </w:r>
      <w:r w:rsidRPr="00516119">
        <w:rPr>
          <w:sz w:val="28"/>
          <w:szCs w:val="28"/>
          <w:u w:val="single"/>
        </w:rPr>
        <w:t>19</w:t>
      </w:r>
      <w:r w:rsidRPr="00516119">
        <w:rPr>
          <w:sz w:val="28"/>
          <w:szCs w:val="28"/>
        </w:rPr>
        <w:t xml:space="preserve">, </w:t>
      </w:r>
      <w:r w:rsidRPr="00516119">
        <w:rPr>
          <w:sz w:val="28"/>
          <w:szCs w:val="28"/>
          <w:u w:val="single"/>
        </w:rPr>
        <w:t>20</w:t>
      </w:r>
      <w:r w:rsidRPr="00516119">
        <w:rPr>
          <w:sz w:val="28"/>
          <w:szCs w:val="28"/>
        </w:rPr>
        <w:t xml:space="preserve">, </w:t>
      </w:r>
      <w:r w:rsidRPr="00516119">
        <w:rPr>
          <w:sz w:val="28"/>
          <w:szCs w:val="28"/>
          <w:u w:val="single"/>
        </w:rPr>
        <w:t>22</w:t>
      </w:r>
      <w:r w:rsidRPr="00516119">
        <w:rPr>
          <w:sz w:val="28"/>
          <w:szCs w:val="28"/>
        </w:rPr>
        <w:t xml:space="preserve">, </w:t>
      </w:r>
      <w:r w:rsidRPr="00516119">
        <w:rPr>
          <w:sz w:val="28"/>
          <w:szCs w:val="28"/>
          <w:u w:val="single"/>
        </w:rPr>
        <w:t>25</w:t>
      </w:r>
      <w:r w:rsidRPr="00516119">
        <w:rPr>
          <w:sz w:val="28"/>
          <w:szCs w:val="28"/>
        </w:rPr>
        <w:t xml:space="preserve">, </w:t>
      </w:r>
      <w:r w:rsidRPr="00516119">
        <w:rPr>
          <w:sz w:val="28"/>
          <w:szCs w:val="28"/>
          <w:u w:val="single"/>
        </w:rPr>
        <w:t>29</w:t>
      </w:r>
      <w:r w:rsidRPr="00516119">
        <w:rPr>
          <w:sz w:val="28"/>
          <w:szCs w:val="28"/>
        </w:rPr>
        <w:t xml:space="preserve">, </w:t>
      </w:r>
      <w:r w:rsidRPr="00516119">
        <w:rPr>
          <w:sz w:val="28"/>
          <w:szCs w:val="28"/>
          <w:u w:val="single"/>
        </w:rPr>
        <w:t>31</w:t>
      </w:r>
      <w:r w:rsidRPr="00516119">
        <w:rPr>
          <w:sz w:val="28"/>
          <w:szCs w:val="28"/>
        </w:rPr>
        <w:t xml:space="preserve">, </w:t>
      </w:r>
      <w:r w:rsidRPr="00516119">
        <w:rPr>
          <w:sz w:val="28"/>
          <w:szCs w:val="28"/>
          <w:u w:val="single"/>
        </w:rPr>
        <w:t>32</w:t>
      </w:r>
      <w:r w:rsidRPr="00516119">
        <w:rPr>
          <w:sz w:val="28"/>
          <w:szCs w:val="28"/>
        </w:rPr>
        <w:t xml:space="preserve">, </w:t>
      </w:r>
      <w:r w:rsidRPr="00516119">
        <w:rPr>
          <w:sz w:val="28"/>
          <w:szCs w:val="28"/>
          <w:u w:val="single"/>
        </w:rPr>
        <w:t>34</w:t>
      </w:r>
      <w:r w:rsidRPr="00516119">
        <w:rPr>
          <w:sz w:val="28"/>
          <w:szCs w:val="28"/>
        </w:rPr>
        <w:t xml:space="preserve">, </w:t>
      </w:r>
      <w:r w:rsidRPr="00516119">
        <w:rPr>
          <w:sz w:val="28"/>
          <w:szCs w:val="28"/>
          <w:u w:val="single"/>
        </w:rPr>
        <w:t>35</w:t>
      </w:r>
      <w:r w:rsidRPr="00516119">
        <w:rPr>
          <w:sz w:val="28"/>
          <w:szCs w:val="28"/>
        </w:rPr>
        <w:t xml:space="preserve">, </w:t>
      </w:r>
      <w:r w:rsidRPr="00516119">
        <w:rPr>
          <w:sz w:val="28"/>
          <w:szCs w:val="28"/>
          <w:u w:val="single"/>
        </w:rPr>
        <w:t>37</w:t>
      </w:r>
      <w:r w:rsidRPr="00516119">
        <w:rPr>
          <w:sz w:val="28"/>
          <w:szCs w:val="28"/>
        </w:rPr>
        <w:t xml:space="preserve">, </w:t>
      </w:r>
      <w:r w:rsidRPr="00516119">
        <w:rPr>
          <w:sz w:val="28"/>
          <w:szCs w:val="28"/>
          <w:u w:val="single"/>
        </w:rPr>
        <w:t>39</w:t>
      </w:r>
      <w:r w:rsidRPr="00516119">
        <w:rPr>
          <w:sz w:val="28"/>
          <w:szCs w:val="28"/>
        </w:rPr>
        <w:t xml:space="preserve">, </w:t>
      </w:r>
      <w:r w:rsidRPr="00516119">
        <w:rPr>
          <w:sz w:val="28"/>
          <w:szCs w:val="28"/>
          <w:u w:val="single"/>
        </w:rPr>
        <w:t>44</w:t>
      </w:r>
      <w:r w:rsidRPr="00516119">
        <w:rPr>
          <w:sz w:val="28"/>
          <w:szCs w:val="28"/>
        </w:rPr>
        <w:t xml:space="preserve">, </w:t>
      </w:r>
      <w:r w:rsidRPr="00516119">
        <w:rPr>
          <w:sz w:val="28"/>
          <w:szCs w:val="28"/>
          <w:u w:val="single"/>
        </w:rPr>
        <w:t>45</w:t>
      </w:r>
      <w:r w:rsidRPr="00516119">
        <w:rPr>
          <w:sz w:val="28"/>
          <w:szCs w:val="28"/>
        </w:rPr>
        <w:t xml:space="preserve">, </w:t>
      </w:r>
      <w:r w:rsidRPr="00516119">
        <w:rPr>
          <w:sz w:val="28"/>
          <w:szCs w:val="28"/>
          <w:u w:val="single"/>
        </w:rPr>
        <w:t>48</w:t>
      </w:r>
      <w:r w:rsidRPr="00516119">
        <w:rPr>
          <w:sz w:val="28"/>
          <w:szCs w:val="28"/>
        </w:rPr>
        <w:t>.</w:t>
      </w:r>
    </w:p>
    <w:p w:rsidR="00156715" w:rsidRDefault="00AA1589" w:rsidP="00AA1589">
      <w:pPr>
        <w:spacing w:after="120"/>
        <w:ind w:firstLine="720"/>
        <w:jc w:val="both"/>
        <w:rPr>
          <w:sz w:val="28"/>
          <w:szCs w:val="28"/>
        </w:rPr>
      </w:pPr>
      <w:r w:rsidRPr="00516119">
        <w:rPr>
          <w:sz w:val="28"/>
          <w:szCs w:val="28"/>
        </w:rPr>
        <w:t>3. Tổng số tiêu chí được đánh giá đối với nhà trường:</w:t>
      </w:r>
      <w:r w:rsidR="00C73DDE">
        <w:rPr>
          <w:sz w:val="28"/>
          <w:szCs w:val="28"/>
        </w:rPr>
        <w:t xml:space="preserve"> </w:t>
      </w:r>
    </w:p>
    <w:p w:rsidR="00AA1589" w:rsidRPr="00516119" w:rsidRDefault="00AA1589" w:rsidP="00AA1589">
      <w:pPr>
        <w:spacing w:after="120"/>
        <w:ind w:firstLine="720"/>
        <w:jc w:val="both"/>
        <w:rPr>
          <w:sz w:val="28"/>
          <w:szCs w:val="28"/>
        </w:rPr>
      </w:pPr>
      <w:r w:rsidRPr="00516119">
        <w:rPr>
          <w:sz w:val="28"/>
          <w:szCs w:val="28"/>
        </w:rPr>
        <w:t xml:space="preserve">- Số tiêu chí đánh giá “Đạt”: </w:t>
      </w:r>
      <w:r w:rsidR="00156715">
        <w:rPr>
          <w:sz w:val="28"/>
          <w:szCs w:val="28"/>
        </w:rPr>
        <w:t xml:space="preserve"> </w:t>
      </w:r>
      <w:r w:rsidR="00E9025D">
        <w:rPr>
          <w:sz w:val="28"/>
          <w:szCs w:val="28"/>
        </w:rPr>
        <w:t>….</w:t>
      </w:r>
      <w:r w:rsidR="004C6C73">
        <w:rPr>
          <w:sz w:val="28"/>
          <w:szCs w:val="28"/>
        </w:rPr>
        <w:t>/</w:t>
      </w:r>
      <w:r w:rsidR="00E9025D">
        <w:rPr>
          <w:sz w:val="28"/>
          <w:szCs w:val="28"/>
        </w:rPr>
        <w:t>….</w:t>
      </w:r>
      <w:r w:rsidR="00156715">
        <w:rPr>
          <w:sz w:val="28"/>
          <w:szCs w:val="28"/>
        </w:rPr>
        <w:t xml:space="preserve">  </w:t>
      </w:r>
      <w:r w:rsidRPr="00516119">
        <w:rPr>
          <w:sz w:val="28"/>
          <w:szCs w:val="28"/>
        </w:rPr>
        <w:t>tiêu chí được đánh giá đối với nhà trường</w:t>
      </w:r>
      <w:r w:rsidR="00513DAD">
        <w:rPr>
          <w:sz w:val="28"/>
          <w:szCs w:val="28"/>
        </w:rPr>
        <w:t>. Tỉ lệ</w:t>
      </w:r>
      <w:r w:rsidRPr="00516119">
        <w:rPr>
          <w:sz w:val="28"/>
          <w:szCs w:val="28"/>
        </w:rPr>
        <w:t xml:space="preserve"> </w:t>
      </w:r>
      <w:r w:rsidR="00F534F2">
        <w:rPr>
          <w:sz w:val="28"/>
          <w:szCs w:val="28"/>
        </w:rPr>
        <w:t>………..</w:t>
      </w:r>
      <w:r w:rsidRPr="00516119">
        <w:rPr>
          <w:sz w:val="28"/>
          <w:szCs w:val="28"/>
        </w:rPr>
        <w:t xml:space="preserve"> %</w:t>
      </w:r>
    </w:p>
    <w:p w:rsidR="00AA1589" w:rsidRPr="00516119" w:rsidRDefault="00AA1589" w:rsidP="00AA1589">
      <w:pPr>
        <w:spacing w:after="120"/>
        <w:ind w:firstLine="720"/>
        <w:jc w:val="both"/>
        <w:rPr>
          <w:sz w:val="28"/>
          <w:szCs w:val="28"/>
        </w:rPr>
      </w:pPr>
      <w:r w:rsidRPr="00516119">
        <w:rPr>
          <w:sz w:val="28"/>
          <w:szCs w:val="28"/>
        </w:rPr>
        <w:t xml:space="preserve">- Số tiêu chí bắt buộc “Chưa đạt” được đánh giá đối với nhà trường: </w:t>
      </w:r>
      <w:r w:rsidR="00F534F2">
        <w:rPr>
          <w:sz w:val="28"/>
          <w:szCs w:val="28"/>
        </w:rPr>
        <w:t>…..</w:t>
      </w:r>
      <w:r w:rsidRPr="00516119">
        <w:rPr>
          <w:sz w:val="28"/>
          <w:szCs w:val="28"/>
        </w:rPr>
        <w:t xml:space="preserve"> tiêu chí.</w:t>
      </w:r>
    </w:p>
    <w:p w:rsidR="00AA1589" w:rsidRPr="00516119" w:rsidRDefault="00F534F2" w:rsidP="00AA1589">
      <w:pPr>
        <w:jc w:val="both"/>
        <w:rPr>
          <w:b/>
          <w:sz w:val="28"/>
          <w:szCs w:val="28"/>
        </w:rPr>
      </w:pPr>
      <w:r>
        <w:rPr>
          <w:sz w:val="28"/>
          <w:szCs w:val="28"/>
        </w:rPr>
        <w:t xml:space="preserve">          </w:t>
      </w:r>
      <w:r w:rsidR="00AA1589" w:rsidRPr="00516119">
        <w:rPr>
          <w:sz w:val="28"/>
          <w:szCs w:val="28"/>
        </w:rPr>
        <w:t xml:space="preserve">- Kết luận: </w:t>
      </w:r>
      <w:r w:rsidR="00E9025D">
        <w:rPr>
          <w:sz w:val="28"/>
          <w:szCs w:val="28"/>
        </w:rPr>
        <w:t>……………………….</w:t>
      </w:r>
    </w:p>
    <w:p w:rsidR="00AA1589" w:rsidRPr="00516119" w:rsidRDefault="00AA1589" w:rsidP="00F534F2">
      <w:pPr>
        <w:jc w:val="center"/>
        <w:rPr>
          <w:b/>
          <w:sz w:val="28"/>
          <w:szCs w:val="28"/>
        </w:rPr>
      </w:pPr>
      <w:r w:rsidRPr="00516119">
        <w:rPr>
          <w:b/>
          <w:sz w:val="28"/>
          <w:szCs w:val="28"/>
        </w:rPr>
        <w:t xml:space="preserve">                                                             </w:t>
      </w:r>
      <w:r w:rsidR="00034ADE" w:rsidRPr="00516119">
        <w:rPr>
          <w:b/>
          <w:sz w:val="28"/>
          <w:szCs w:val="28"/>
        </w:rPr>
        <w:t xml:space="preserve">                                       </w:t>
      </w:r>
    </w:p>
    <w:tbl>
      <w:tblPr>
        <w:tblW w:w="14742" w:type="dxa"/>
        <w:tblCellSpacing w:w="0" w:type="dxa"/>
        <w:shd w:val="clear" w:color="auto" w:fill="FFFFFF"/>
        <w:tblCellMar>
          <w:left w:w="0" w:type="dxa"/>
          <w:right w:w="0" w:type="dxa"/>
        </w:tblCellMar>
        <w:tblLook w:val="04A0" w:firstRow="1" w:lastRow="0" w:firstColumn="1" w:lastColumn="0" w:noHBand="0" w:noVBand="1"/>
      </w:tblPr>
      <w:tblGrid>
        <w:gridCol w:w="7655"/>
        <w:gridCol w:w="7087"/>
      </w:tblGrid>
      <w:tr w:rsidR="000A2576" w:rsidRPr="000C7803" w:rsidTr="00E9025D">
        <w:trPr>
          <w:trHeight w:val="1030"/>
          <w:tblCellSpacing w:w="0" w:type="dxa"/>
        </w:trPr>
        <w:tc>
          <w:tcPr>
            <w:tcW w:w="7655" w:type="dxa"/>
            <w:shd w:val="clear" w:color="auto" w:fill="FFFFFF"/>
            <w:tcMar>
              <w:top w:w="0" w:type="dxa"/>
              <w:left w:w="108" w:type="dxa"/>
              <w:bottom w:w="0" w:type="dxa"/>
              <w:right w:w="108" w:type="dxa"/>
            </w:tcMar>
            <w:hideMark/>
          </w:tcPr>
          <w:p w:rsidR="000A2576" w:rsidRDefault="000A2576" w:rsidP="006D66F5">
            <w:pPr>
              <w:tabs>
                <w:tab w:val="left" w:pos="3240"/>
              </w:tabs>
              <w:rPr>
                <w:color w:val="000000"/>
                <w:szCs w:val="28"/>
              </w:rPr>
            </w:pPr>
            <w:r>
              <w:rPr>
                <w:color w:val="000000"/>
                <w:szCs w:val="28"/>
              </w:rPr>
              <w:lastRenderedPageBreak/>
              <w:tab/>
            </w:r>
          </w:p>
          <w:p w:rsidR="000A2576" w:rsidRPr="00703361" w:rsidRDefault="000A2576" w:rsidP="006D66F5">
            <w:pPr>
              <w:jc w:val="center"/>
              <w:rPr>
                <w:i/>
                <w:color w:val="000000"/>
              </w:rPr>
            </w:pPr>
          </w:p>
        </w:tc>
        <w:tc>
          <w:tcPr>
            <w:tcW w:w="7087" w:type="dxa"/>
            <w:shd w:val="clear" w:color="auto" w:fill="FFFFFF"/>
            <w:tcMar>
              <w:top w:w="0" w:type="dxa"/>
              <w:left w:w="108" w:type="dxa"/>
              <w:bottom w:w="0" w:type="dxa"/>
              <w:right w:w="108" w:type="dxa"/>
            </w:tcMar>
            <w:hideMark/>
          </w:tcPr>
          <w:p w:rsidR="000A2576" w:rsidRPr="000A2576" w:rsidRDefault="00E9025D" w:rsidP="006D66F5">
            <w:pPr>
              <w:rPr>
                <w:i/>
                <w:color w:val="000000"/>
                <w:spacing w:val="-4"/>
                <w:sz w:val="28"/>
                <w:szCs w:val="28"/>
              </w:rPr>
            </w:pPr>
            <w:r>
              <w:rPr>
                <w:i/>
                <w:color w:val="000000"/>
                <w:spacing w:val="-4"/>
                <w:sz w:val="28"/>
                <w:szCs w:val="28"/>
              </w:rPr>
              <w:t>Thành phố Hồ Chí Minh</w:t>
            </w:r>
            <w:r w:rsidR="002209DB">
              <w:rPr>
                <w:i/>
                <w:color w:val="000000"/>
                <w:spacing w:val="-4"/>
                <w:sz w:val="28"/>
                <w:szCs w:val="28"/>
              </w:rPr>
              <w:t>, ngày</w:t>
            </w:r>
            <w:r>
              <w:rPr>
                <w:i/>
                <w:color w:val="000000"/>
                <w:spacing w:val="-4"/>
                <w:sz w:val="28"/>
                <w:szCs w:val="28"/>
              </w:rPr>
              <w:t xml:space="preserve"> </w:t>
            </w:r>
            <w:r w:rsidR="000A2576" w:rsidRPr="000A2576">
              <w:rPr>
                <w:i/>
                <w:color w:val="000000"/>
                <w:spacing w:val="-4"/>
                <w:sz w:val="28"/>
                <w:szCs w:val="28"/>
              </w:rPr>
              <w:t xml:space="preserve">    tháng      năm 202</w:t>
            </w:r>
            <w:r>
              <w:rPr>
                <w:i/>
                <w:color w:val="000000"/>
                <w:spacing w:val="-4"/>
                <w:sz w:val="28"/>
                <w:szCs w:val="28"/>
              </w:rPr>
              <w:t>6</w:t>
            </w:r>
          </w:p>
          <w:p w:rsidR="000A2576" w:rsidRPr="00D12A61" w:rsidRDefault="000A2576" w:rsidP="006D66F5">
            <w:pPr>
              <w:jc w:val="center"/>
              <w:rPr>
                <w:b/>
                <w:color w:val="000000"/>
                <w:szCs w:val="28"/>
              </w:rPr>
            </w:pPr>
            <w:r w:rsidRPr="00D12A61">
              <w:rPr>
                <w:b/>
                <w:color w:val="000000"/>
                <w:szCs w:val="28"/>
              </w:rPr>
              <w:t>HIỆU TRƯỞNG</w:t>
            </w:r>
          </w:p>
          <w:p w:rsidR="000A2576" w:rsidRPr="00703361" w:rsidRDefault="000A2576" w:rsidP="004C6C73">
            <w:pPr>
              <w:jc w:val="center"/>
              <w:rPr>
                <w:i/>
                <w:color w:val="000000"/>
              </w:rPr>
            </w:pPr>
            <w:r w:rsidRPr="00820E3C">
              <w:rPr>
                <w:color w:val="000000"/>
              </w:rPr>
              <w:t xml:space="preserve"> </w:t>
            </w:r>
            <w:r w:rsidRPr="00703361">
              <w:rPr>
                <w:i/>
                <w:color w:val="000000"/>
              </w:rPr>
              <w:t>(</w:t>
            </w:r>
            <w:r w:rsidR="00E9025D">
              <w:rPr>
                <w:i/>
                <w:color w:val="000000"/>
              </w:rPr>
              <w:t>Ký tên</w:t>
            </w:r>
            <w:r w:rsidRPr="00703361">
              <w:rPr>
                <w:i/>
                <w:color w:val="000000"/>
              </w:rPr>
              <w:t xml:space="preserve"> và đóng dấu)</w:t>
            </w:r>
          </w:p>
        </w:tc>
      </w:tr>
    </w:tbl>
    <w:p w:rsidR="000A2576" w:rsidRDefault="000A2576" w:rsidP="000A2576"/>
    <w:p w:rsidR="000A2576" w:rsidRDefault="000A2576" w:rsidP="000A2576"/>
    <w:p w:rsidR="000A2576" w:rsidRDefault="000A2576" w:rsidP="000A2576"/>
    <w:p w:rsidR="000A2576" w:rsidRDefault="000A2576" w:rsidP="000A2576">
      <w:r>
        <w:t xml:space="preserve">   </w:t>
      </w:r>
    </w:p>
    <w:p w:rsidR="000A2576" w:rsidRPr="000A2576" w:rsidRDefault="000A2576" w:rsidP="000A2576">
      <w:pPr>
        <w:spacing w:after="100"/>
        <w:ind w:left="-426"/>
        <w:jc w:val="center"/>
        <w:rPr>
          <w:b/>
          <w:i/>
          <w:sz w:val="28"/>
          <w:szCs w:val="28"/>
        </w:rPr>
      </w:pPr>
      <w:r>
        <w:rPr>
          <w:b/>
        </w:rPr>
        <w:t xml:space="preserve">  </w:t>
      </w:r>
      <w:r>
        <w:rPr>
          <w:b/>
        </w:rPr>
        <w:tab/>
      </w:r>
      <w:r>
        <w:rPr>
          <w:b/>
        </w:rPr>
        <w:tab/>
      </w:r>
      <w:r>
        <w:rPr>
          <w:b/>
        </w:rPr>
        <w:tab/>
      </w:r>
      <w:r>
        <w:rPr>
          <w:b/>
        </w:rPr>
        <w:tab/>
      </w:r>
      <w:r>
        <w:rPr>
          <w:b/>
        </w:rPr>
        <w:tab/>
        <w:t xml:space="preserve">                                             </w:t>
      </w:r>
      <w:r w:rsidR="002209DB">
        <w:rPr>
          <w:b/>
        </w:rPr>
        <w:t xml:space="preserve">                            </w:t>
      </w:r>
      <w:r>
        <w:rPr>
          <w:b/>
        </w:rPr>
        <w:t xml:space="preserve"> </w:t>
      </w:r>
    </w:p>
    <w:p w:rsidR="00D26CCE" w:rsidRDefault="00D26CCE"/>
    <w:sectPr w:rsidR="00D26CCE" w:rsidSect="00513DAD">
      <w:pgSz w:w="16838" w:h="11906" w:orient="landscape" w:code="9"/>
      <w:pgMar w:top="1134" w:right="1134" w:bottom="1134" w:left="1134"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1EAB" w:rsidRDefault="00AD1EAB" w:rsidP="00513DAD">
      <w:r>
        <w:separator/>
      </w:r>
    </w:p>
  </w:endnote>
  <w:endnote w:type="continuationSeparator" w:id="0">
    <w:p w:rsidR="00AD1EAB" w:rsidRDefault="00AD1EAB" w:rsidP="00513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1EAB" w:rsidRDefault="00AD1EAB" w:rsidP="00513DAD">
      <w:r>
        <w:separator/>
      </w:r>
    </w:p>
  </w:footnote>
  <w:footnote w:type="continuationSeparator" w:id="0">
    <w:p w:rsidR="00AD1EAB" w:rsidRDefault="00AD1EAB" w:rsidP="00513D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589"/>
    <w:rsid w:val="00034ADE"/>
    <w:rsid w:val="000A2576"/>
    <w:rsid w:val="000B52C2"/>
    <w:rsid w:val="00156715"/>
    <w:rsid w:val="002209DB"/>
    <w:rsid w:val="004466E1"/>
    <w:rsid w:val="004C6C73"/>
    <w:rsid w:val="00513DAD"/>
    <w:rsid w:val="00516119"/>
    <w:rsid w:val="007A25AE"/>
    <w:rsid w:val="0080521A"/>
    <w:rsid w:val="009027A4"/>
    <w:rsid w:val="0096476A"/>
    <w:rsid w:val="009D390E"/>
    <w:rsid w:val="009D467B"/>
    <w:rsid w:val="00A2021E"/>
    <w:rsid w:val="00AA1589"/>
    <w:rsid w:val="00AA3777"/>
    <w:rsid w:val="00AD1EAB"/>
    <w:rsid w:val="00AF23C5"/>
    <w:rsid w:val="00B60FA3"/>
    <w:rsid w:val="00B84EA0"/>
    <w:rsid w:val="00BF4C02"/>
    <w:rsid w:val="00C73DDE"/>
    <w:rsid w:val="00CD60FE"/>
    <w:rsid w:val="00D26CCE"/>
    <w:rsid w:val="00E365AE"/>
    <w:rsid w:val="00E644ED"/>
    <w:rsid w:val="00E9025D"/>
    <w:rsid w:val="00F534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004ADB"/>
  <w15:chartTrackingRefBased/>
  <w15:docId w15:val="{5F5DCC5C-EE61-48CC-9F10-16A7F1CDB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1589"/>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F4C0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4C02"/>
    <w:rPr>
      <w:rFonts w:ascii="Segoe UI" w:eastAsia="Times New Roman" w:hAnsi="Segoe UI" w:cs="Segoe UI"/>
      <w:sz w:val="18"/>
      <w:szCs w:val="18"/>
    </w:rPr>
  </w:style>
  <w:style w:type="paragraph" w:styleId="Header">
    <w:name w:val="header"/>
    <w:basedOn w:val="Normal"/>
    <w:link w:val="HeaderChar"/>
    <w:uiPriority w:val="99"/>
    <w:unhideWhenUsed/>
    <w:rsid w:val="00513DAD"/>
    <w:pPr>
      <w:tabs>
        <w:tab w:val="center" w:pos="4680"/>
        <w:tab w:val="right" w:pos="9360"/>
      </w:tabs>
    </w:pPr>
  </w:style>
  <w:style w:type="character" w:customStyle="1" w:styleId="HeaderChar">
    <w:name w:val="Header Char"/>
    <w:basedOn w:val="DefaultParagraphFont"/>
    <w:link w:val="Header"/>
    <w:uiPriority w:val="99"/>
    <w:rsid w:val="00513DAD"/>
    <w:rPr>
      <w:rFonts w:eastAsia="Times New Roman" w:cs="Times New Roman"/>
      <w:sz w:val="24"/>
      <w:szCs w:val="24"/>
    </w:rPr>
  </w:style>
  <w:style w:type="paragraph" w:styleId="Footer">
    <w:name w:val="footer"/>
    <w:basedOn w:val="Normal"/>
    <w:link w:val="FooterChar"/>
    <w:uiPriority w:val="99"/>
    <w:unhideWhenUsed/>
    <w:rsid w:val="00513DAD"/>
    <w:pPr>
      <w:tabs>
        <w:tab w:val="center" w:pos="4680"/>
        <w:tab w:val="right" w:pos="9360"/>
      </w:tabs>
    </w:pPr>
  </w:style>
  <w:style w:type="character" w:customStyle="1" w:styleId="FooterChar">
    <w:name w:val="Footer Char"/>
    <w:basedOn w:val="DefaultParagraphFont"/>
    <w:link w:val="Footer"/>
    <w:uiPriority w:val="99"/>
    <w:rsid w:val="00513DAD"/>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1D293-6E7F-404B-B191-364118A84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1704</Words>
  <Characters>9718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2024-05-29T09:01:00Z</cp:lastPrinted>
  <dcterms:created xsi:type="dcterms:W3CDTF">2026-04-01T09:17:00Z</dcterms:created>
  <dcterms:modified xsi:type="dcterms:W3CDTF">2026-04-01T09:17:00Z</dcterms:modified>
</cp:coreProperties>
</file>